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12D9" w14:textId="556D7C85" w:rsidR="001E36F1" w:rsidRDefault="00F94B9B" w:rsidP="00B855CC">
      <w:pPr>
        <w:spacing w:after="0" w:line="312" w:lineRule="auto"/>
        <w:rPr>
          <w:rFonts w:ascii="Courier New" w:hAnsi="Courier New" w:cs="Courier New"/>
          <w:b/>
          <w:sz w:val="20"/>
          <w:szCs w:val="20"/>
        </w:rPr>
      </w:pPr>
      <w:r w:rsidRPr="00324CD0">
        <w:rPr>
          <w:rFonts w:ascii="Myriad Pro" w:hAnsi="Myriad Pro"/>
          <w:b/>
          <w:noProof/>
          <w:color w:val="172745"/>
          <w:lang w:val="en-US"/>
        </w:rPr>
        <w:drawing>
          <wp:anchor distT="0" distB="0" distL="114300" distR="114300" simplePos="0" relativeHeight="251659264" behindDoc="1" locked="1" layoutInCell="1" allowOverlap="1" wp14:anchorId="29775702" wp14:editId="6251B846">
            <wp:simplePos x="0" y="0"/>
            <wp:positionH relativeFrom="column">
              <wp:posOffset>1767205</wp:posOffset>
            </wp:positionH>
            <wp:positionV relativeFrom="paragraph">
              <wp:posOffset>-287655</wp:posOffset>
            </wp:positionV>
            <wp:extent cx="2119630" cy="7334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9630" cy="733425"/>
                    </a:xfrm>
                    <a:prstGeom prst="rect">
                      <a:avLst/>
                    </a:prstGeom>
                    <a:noFill/>
                    <a:ln>
                      <a:noFill/>
                    </a:ln>
                  </pic:spPr>
                </pic:pic>
              </a:graphicData>
            </a:graphic>
          </wp:anchor>
        </w:drawing>
      </w:r>
      <w:r w:rsidDel="00286CDB">
        <w:rPr>
          <w:rFonts w:ascii="Courier New" w:hAnsi="Courier New" w:cs="Courier New"/>
          <w:b/>
          <w:sz w:val="20"/>
          <w:szCs w:val="20"/>
        </w:rPr>
        <w:t xml:space="preserve"> </w:t>
      </w:r>
    </w:p>
    <w:p w14:paraId="4203E30D" w14:textId="77777777" w:rsidR="00F94B9B" w:rsidRDefault="00F94B9B" w:rsidP="001E36F1">
      <w:pPr>
        <w:spacing w:after="0" w:line="312" w:lineRule="auto"/>
        <w:jc w:val="center"/>
        <w:rPr>
          <w:rFonts w:ascii="Courier New" w:hAnsi="Courier New" w:cs="Courier New"/>
          <w:b/>
          <w:sz w:val="20"/>
          <w:szCs w:val="20"/>
        </w:rPr>
      </w:pPr>
    </w:p>
    <w:p w14:paraId="2A2A49DB" w14:textId="77777777" w:rsidR="00F94B9B" w:rsidRDefault="00F94B9B" w:rsidP="001E36F1">
      <w:pPr>
        <w:spacing w:after="0" w:line="312" w:lineRule="auto"/>
        <w:jc w:val="center"/>
        <w:rPr>
          <w:rFonts w:ascii="Courier New" w:hAnsi="Courier New" w:cs="Courier New"/>
          <w:b/>
          <w:sz w:val="20"/>
          <w:szCs w:val="20"/>
        </w:rPr>
      </w:pPr>
    </w:p>
    <w:p w14:paraId="3360321F" w14:textId="77777777" w:rsidR="00F94B9B" w:rsidRDefault="00F94B9B" w:rsidP="001E36F1">
      <w:pPr>
        <w:spacing w:after="0" w:line="312" w:lineRule="auto"/>
        <w:jc w:val="center"/>
        <w:rPr>
          <w:rFonts w:ascii="Courier New" w:hAnsi="Courier New" w:cs="Courier New"/>
          <w:b/>
          <w:sz w:val="20"/>
          <w:szCs w:val="20"/>
        </w:rPr>
      </w:pPr>
    </w:p>
    <w:p w14:paraId="0C6FA7C1" w14:textId="77777777" w:rsidR="001E36F1" w:rsidRDefault="001E36F1" w:rsidP="001E36F1">
      <w:pPr>
        <w:spacing w:after="0" w:line="312" w:lineRule="auto"/>
        <w:jc w:val="center"/>
        <w:rPr>
          <w:rFonts w:ascii="Courier New" w:hAnsi="Courier New" w:cs="Courier New"/>
          <w:b/>
          <w:sz w:val="20"/>
          <w:szCs w:val="20"/>
        </w:rPr>
      </w:pPr>
      <w:r>
        <w:rPr>
          <w:rFonts w:ascii="Courier New" w:hAnsi="Courier New" w:cs="Courier New"/>
          <w:b/>
          <w:sz w:val="20"/>
          <w:szCs w:val="20"/>
        </w:rPr>
        <w:t>CARTA PODER</w:t>
      </w:r>
    </w:p>
    <w:p w14:paraId="32835E72" w14:textId="77777777" w:rsidR="001E36F1" w:rsidRDefault="001E36F1" w:rsidP="00256467">
      <w:pPr>
        <w:spacing w:after="0" w:line="312" w:lineRule="auto"/>
        <w:ind w:firstLine="708"/>
        <w:jc w:val="both"/>
        <w:rPr>
          <w:rFonts w:ascii="Courier New" w:hAnsi="Courier New" w:cs="Courier New"/>
          <w:b/>
          <w:sz w:val="20"/>
          <w:szCs w:val="20"/>
        </w:rPr>
      </w:pPr>
    </w:p>
    <w:p w14:paraId="74CB1241" w14:textId="77777777" w:rsidR="00E434C9" w:rsidRPr="000112A8" w:rsidRDefault="004827A1" w:rsidP="001C1FC2">
      <w:pPr>
        <w:spacing w:after="0" w:line="312" w:lineRule="auto"/>
        <w:jc w:val="both"/>
        <w:rPr>
          <w:rFonts w:ascii="Courier New" w:hAnsi="Courier New" w:cs="Courier New"/>
          <w:bCs/>
          <w:sz w:val="20"/>
          <w:szCs w:val="20"/>
          <w:lang w:val="es-ES_tradnl"/>
        </w:rPr>
      </w:pPr>
      <w:r w:rsidRPr="000112A8">
        <w:rPr>
          <w:rFonts w:ascii="Courier New" w:hAnsi="Courier New" w:cs="Courier New"/>
          <w:bCs/>
          <w:sz w:val="20"/>
          <w:szCs w:val="20"/>
          <w:lang w:val="es-ES_tradnl"/>
        </w:rPr>
        <w:t>[___</w:t>
      </w:r>
      <w:r w:rsidR="00626416" w:rsidRPr="000112A8">
        <w:rPr>
          <w:rFonts w:ascii="Courier New" w:hAnsi="Courier New" w:cs="Courier New"/>
          <w:bCs/>
          <w:sz w:val="20"/>
          <w:szCs w:val="20"/>
          <w:lang w:val="es-ES_tradnl"/>
        </w:rPr>
        <w:t>]</w:t>
      </w:r>
      <w:r w:rsidR="00503EA8" w:rsidRPr="000112A8">
        <w:rPr>
          <w:rFonts w:ascii="Courier New" w:hAnsi="Courier New" w:cs="Courier New"/>
          <w:bCs/>
          <w:sz w:val="20"/>
          <w:szCs w:val="20"/>
          <w:lang w:val="es-ES_tradnl"/>
        </w:rPr>
        <w:t xml:space="preserve"> (la “</w:t>
      </w:r>
      <w:r w:rsidR="00503EA8" w:rsidRPr="000112A8">
        <w:rPr>
          <w:rFonts w:ascii="Courier New" w:hAnsi="Courier New" w:cs="Courier New"/>
          <w:bCs/>
          <w:sz w:val="20"/>
          <w:szCs w:val="20"/>
          <w:u w:val="single"/>
          <w:lang w:val="es-ES_tradnl"/>
        </w:rPr>
        <w:t>Poderdante</w:t>
      </w:r>
      <w:r w:rsidR="00503EA8" w:rsidRPr="000112A8">
        <w:rPr>
          <w:rFonts w:ascii="Courier New" w:hAnsi="Courier New" w:cs="Courier New"/>
          <w:bCs/>
          <w:sz w:val="20"/>
          <w:szCs w:val="20"/>
          <w:lang w:val="es-ES_tradnl"/>
        </w:rPr>
        <w:t>”)</w:t>
      </w:r>
      <w:r w:rsidR="00B77C93" w:rsidRPr="000112A8">
        <w:rPr>
          <w:rFonts w:ascii="Courier New" w:hAnsi="Courier New" w:cs="Courier New"/>
          <w:bCs/>
          <w:sz w:val="20"/>
          <w:szCs w:val="20"/>
          <w:lang w:val="es-ES_tradnl"/>
        </w:rPr>
        <w:t xml:space="preserve">, de nacionalidad </w:t>
      </w:r>
      <w:r w:rsidRPr="000112A8">
        <w:rPr>
          <w:rFonts w:ascii="Courier New" w:hAnsi="Courier New" w:cs="Courier New"/>
          <w:bCs/>
          <w:sz w:val="20"/>
          <w:szCs w:val="20"/>
          <w:lang w:val="es-ES_tradnl"/>
        </w:rPr>
        <w:t>[___]</w:t>
      </w:r>
      <w:r w:rsidR="00B77C93" w:rsidRPr="000112A8">
        <w:rPr>
          <w:rFonts w:ascii="Courier New" w:hAnsi="Courier New" w:cs="Courier New"/>
          <w:bCs/>
          <w:sz w:val="20"/>
          <w:szCs w:val="20"/>
          <w:lang w:val="es-ES_tradnl"/>
        </w:rPr>
        <w:t xml:space="preserve">, </w:t>
      </w:r>
      <w:r w:rsidR="00503EA8" w:rsidRPr="000112A8">
        <w:rPr>
          <w:rFonts w:ascii="Courier New" w:hAnsi="Courier New" w:cs="Courier New"/>
          <w:bCs/>
          <w:sz w:val="20"/>
          <w:szCs w:val="20"/>
          <w:lang w:val="es-ES_tradnl"/>
        </w:rPr>
        <w:t>por medio de la presente otorga un poder especial en cuanto a su objeto</w:t>
      </w:r>
      <w:r w:rsidR="005B29EB" w:rsidRPr="000112A8">
        <w:rPr>
          <w:rFonts w:ascii="Courier New" w:hAnsi="Courier New" w:cs="Courier New"/>
          <w:bCs/>
          <w:sz w:val="20"/>
          <w:szCs w:val="20"/>
          <w:lang w:val="es-ES_tradnl"/>
        </w:rPr>
        <w:t>,</w:t>
      </w:r>
      <w:r w:rsidR="00503EA8" w:rsidRPr="000112A8">
        <w:rPr>
          <w:rFonts w:ascii="Courier New" w:hAnsi="Courier New" w:cs="Courier New"/>
          <w:bCs/>
          <w:sz w:val="20"/>
          <w:szCs w:val="20"/>
          <w:lang w:val="es-ES_tradnl"/>
        </w:rPr>
        <w:t xml:space="preserve"> pero tan amplio como fuere necesario, </w:t>
      </w:r>
      <w:r w:rsidR="00B77C93" w:rsidRPr="000112A8">
        <w:rPr>
          <w:rFonts w:ascii="Courier New" w:hAnsi="Courier New" w:cs="Courier New"/>
          <w:bCs/>
          <w:sz w:val="20"/>
          <w:szCs w:val="20"/>
          <w:lang w:val="es-ES_tradnl"/>
        </w:rPr>
        <w:t xml:space="preserve">a favor de los señores </w:t>
      </w:r>
      <w:r w:rsidRPr="000112A8">
        <w:rPr>
          <w:rFonts w:ascii="Courier New" w:hAnsi="Courier New" w:cs="Courier New"/>
          <w:bCs/>
          <w:sz w:val="20"/>
          <w:szCs w:val="20"/>
          <w:lang w:val="es-ES_tradnl"/>
        </w:rPr>
        <w:t>[___]</w:t>
      </w:r>
      <w:r w:rsidR="00B77C93" w:rsidRPr="000112A8">
        <w:rPr>
          <w:rFonts w:ascii="Courier New" w:hAnsi="Courier New" w:cs="Courier New"/>
          <w:bCs/>
          <w:sz w:val="20"/>
          <w:szCs w:val="20"/>
          <w:lang w:val="es-ES_tradnl"/>
        </w:rPr>
        <w:t>, para que, conjunta o indistintamente</w:t>
      </w:r>
      <w:r w:rsidR="00E434C9" w:rsidRPr="000112A8">
        <w:rPr>
          <w:rFonts w:ascii="Courier New" w:hAnsi="Courier New" w:cs="Courier New"/>
          <w:bCs/>
          <w:sz w:val="20"/>
          <w:szCs w:val="20"/>
          <w:lang w:val="es-ES_tradnl"/>
        </w:rPr>
        <w:t>:</w:t>
      </w:r>
    </w:p>
    <w:p w14:paraId="2D883576" w14:textId="77777777" w:rsidR="00E434C9" w:rsidRPr="000112A8" w:rsidRDefault="00E434C9" w:rsidP="00E047CA">
      <w:pPr>
        <w:spacing w:after="0" w:line="312" w:lineRule="auto"/>
        <w:jc w:val="both"/>
        <w:rPr>
          <w:rFonts w:ascii="Courier New" w:hAnsi="Courier New" w:cs="Courier New"/>
          <w:bCs/>
          <w:sz w:val="20"/>
          <w:szCs w:val="20"/>
          <w:lang w:val="es-ES_tradnl"/>
        </w:rPr>
      </w:pPr>
    </w:p>
    <w:p w14:paraId="484FDC3C" w14:textId="07194CB1" w:rsidR="00E047CA" w:rsidRPr="005F1018" w:rsidRDefault="00E434C9" w:rsidP="009668E9">
      <w:pPr>
        <w:pStyle w:val="Prrafodelista"/>
        <w:numPr>
          <w:ilvl w:val="0"/>
          <w:numId w:val="15"/>
        </w:numPr>
        <w:ind w:left="567" w:hanging="425"/>
        <w:jc w:val="both"/>
      </w:pPr>
      <w:r w:rsidRPr="1C3CFC34">
        <w:rPr>
          <w:rFonts w:ascii="Courier New" w:hAnsi="Courier New" w:cs="Courier New"/>
          <w:sz w:val="20"/>
          <w:szCs w:val="20"/>
        </w:rPr>
        <w:t>A</w:t>
      </w:r>
      <w:r w:rsidR="00B77C93" w:rsidRPr="1C3CFC34">
        <w:rPr>
          <w:rFonts w:ascii="Courier New" w:hAnsi="Courier New" w:cs="Courier New"/>
          <w:sz w:val="20"/>
          <w:szCs w:val="20"/>
        </w:rPr>
        <w:t>sista</w:t>
      </w:r>
      <w:r w:rsidR="001C7DCE" w:rsidRPr="1C3CFC34">
        <w:rPr>
          <w:rFonts w:ascii="Courier New" w:hAnsi="Courier New" w:cs="Courier New"/>
          <w:sz w:val="20"/>
          <w:szCs w:val="20"/>
        </w:rPr>
        <w:t>(</w:t>
      </w:r>
      <w:r w:rsidR="00B77C93" w:rsidRPr="1C3CFC34">
        <w:rPr>
          <w:rFonts w:ascii="Courier New" w:hAnsi="Courier New" w:cs="Courier New"/>
          <w:sz w:val="20"/>
          <w:szCs w:val="20"/>
        </w:rPr>
        <w:t>n</w:t>
      </w:r>
      <w:r w:rsidR="001C7DCE" w:rsidRPr="1C3CFC34">
        <w:rPr>
          <w:rFonts w:ascii="Courier New" w:hAnsi="Courier New" w:cs="Courier New"/>
          <w:sz w:val="20"/>
          <w:szCs w:val="20"/>
        </w:rPr>
        <w:t>)</w:t>
      </w:r>
      <w:r w:rsidR="00B77C93" w:rsidRPr="1C3CFC34">
        <w:rPr>
          <w:rFonts w:ascii="Courier New" w:hAnsi="Courier New" w:cs="Courier New"/>
          <w:sz w:val="20"/>
          <w:szCs w:val="20"/>
        </w:rPr>
        <w:t xml:space="preserve"> </w:t>
      </w:r>
      <w:r w:rsidR="00503EA8" w:rsidRPr="1C3CFC34">
        <w:rPr>
          <w:rFonts w:ascii="Courier New" w:hAnsi="Courier New" w:cs="Courier New"/>
          <w:sz w:val="20"/>
          <w:szCs w:val="20"/>
        </w:rPr>
        <w:t xml:space="preserve">en nombre y representación de la Poderdante </w:t>
      </w:r>
      <w:r w:rsidR="00B77C93" w:rsidRPr="1C3CFC34">
        <w:rPr>
          <w:rFonts w:ascii="Courier New" w:hAnsi="Courier New" w:cs="Courier New"/>
          <w:sz w:val="20"/>
          <w:szCs w:val="20"/>
        </w:rPr>
        <w:t xml:space="preserve">a la asamblea </w:t>
      </w:r>
      <w:r w:rsidR="00B77C93" w:rsidRPr="00B855CC">
        <w:rPr>
          <w:rFonts w:ascii="Courier New" w:hAnsi="Courier New" w:cs="Courier New"/>
          <w:bCs/>
          <w:sz w:val="20"/>
          <w:szCs w:val="20"/>
          <w:lang w:val="es-ES_tradnl"/>
        </w:rPr>
        <w:t>general</w:t>
      </w:r>
      <w:r w:rsidR="00B77C93" w:rsidRPr="1C3CFC34">
        <w:rPr>
          <w:rFonts w:ascii="Courier New" w:hAnsi="Courier New" w:cs="Courier New"/>
          <w:sz w:val="20"/>
          <w:szCs w:val="20"/>
        </w:rPr>
        <w:t xml:space="preserve"> </w:t>
      </w:r>
      <w:r w:rsidR="00877D4E">
        <w:rPr>
          <w:rFonts w:ascii="Courier New" w:hAnsi="Courier New" w:cs="Courier New"/>
          <w:sz w:val="20"/>
          <w:szCs w:val="20"/>
        </w:rPr>
        <w:t xml:space="preserve">anual </w:t>
      </w:r>
      <w:r w:rsidR="00CC064D" w:rsidRPr="1C3CFC34">
        <w:rPr>
          <w:rFonts w:ascii="Courier New" w:hAnsi="Courier New" w:cs="Courier New"/>
          <w:sz w:val="20"/>
          <w:szCs w:val="20"/>
        </w:rPr>
        <w:t>ordinaria</w:t>
      </w:r>
      <w:r w:rsidR="00B77C93" w:rsidRPr="1C3CFC34">
        <w:rPr>
          <w:rFonts w:ascii="Courier New" w:hAnsi="Courier New" w:cs="Courier New"/>
          <w:sz w:val="20"/>
          <w:szCs w:val="20"/>
        </w:rPr>
        <w:t xml:space="preserve"> de accionistas de Grupo Rotoplas, S.A.B. de C.V. (la “</w:t>
      </w:r>
      <w:r w:rsidR="00B77C93" w:rsidRPr="00B855CC">
        <w:rPr>
          <w:rFonts w:ascii="Courier New" w:hAnsi="Courier New" w:cs="Courier New"/>
          <w:bCs/>
          <w:sz w:val="20"/>
          <w:szCs w:val="20"/>
          <w:lang w:val="es-ES_tradnl"/>
        </w:rPr>
        <w:t>Sociedad</w:t>
      </w:r>
      <w:r w:rsidR="00B77C93" w:rsidRPr="1C3CFC34">
        <w:rPr>
          <w:rFonts w:ascii="Courier New" w:hAnsi="Courier New" w:cs="Courier New"/>
          <w:sz w:val="20"/>
          <w:szCs w:val="20"/>
        </w:rPr>
        <w:t>”</w:t>
      </w:r>
      <w:r w:rsidR="00DE1612" w:rsidRPr="1C3CFC34">
        <w:rPr>
          <w:rFonts w:ascii="Courier New" w:hAnsi="Courier New" w:cs="Courier New"/>
          <w:sz w:val="20"/>
          <w:szCs w:val="20"/>
        </w:rPr>
        <w:t xml:space="preserve">), que se celebrará el próximo </w:t>
      </w:r>
      <w:r w:rsidR="00B855CC">
        <w:rPr>
          <w:rFonts w:ascii="Courier New" w:hAnsi="Courier New" w:cs="Courier New"/>
          <w:sz w:val="20"/>
          <w:szCs w:val="20"/>
        </w:rPr>
        <w:t>2</w:t>
      </w:r>
      <w:r w:rsidR="007F0E8D">
        <w:rPr>
          <w:rFonts w:ascii="Courier New" w:hAnsi="Courier New" w:cs="Courier New"/>
          <w:sz w:val="20"/>
          <w:szCs w:val="20"/>
        </w:rPr>
        <w:t>7</w:t>
      </w:r>
      <w:r w:rsidR="00B855CC">
        <w:rPr>
          <w:rFonts w:ascii="Courier New" w:hAnsi="Courier New" w:cs="Courier New"/>
          <w:sz w:val="20"/>
          <w:szCs w:val="20"/>
        </w:rPr>
        <w:t xml:space="preserve"> de </w:t>
      </w:r>
      <w:r w:rsidR="007F0E8D">
        <w:rPr>
          <w:rFonts w:ascii="Courier New" w:hAnsi="Courier New" w:cs="Courier New"/>
          <w:sz w:val="20"/>
          <w:szCs w:val="20"/>
        </w:rPr>
        <w:t>abril</w:t>
      </w:r>
      <w:r w:rsidR="00B855CC">
        <w:rPr>
          <w:rFonts w:ascii="Courier New" w:hAnsi="Courier New" w:cs="Courier New"/>
          <w:sz w:val="20"/>
          <w:szCs w:val="20"/>
        </w:rPr>
        <w:t xml:space="preserve"> de 2026</w:t>
      </w:r>
      <w:r w:rsidR="008742FF" w:rsidRPr="1C3CFC34">
        <w:rPr>
          <w:rFonts w:ascii="Courier New" w:hAnsi="Courier New" w:cs="Courier New"/>
          <w:sz w:val="20"/>
          <w:szCs w:val="20"/>
        </w:rPr>
        <w:t xml:space="preserve">, a partir de las </w:t>
      </w:r>
      <w:r w:rsidR="000D5840" w:rsidRPr="1C3CFC34">
        <w:rPr>
          <w:rFonts w:ascii="Courier New" w:hAnsi="Courier New" w:cs="Courier New"/>
          <w:sz w:val="20"/>
          <w:szCs w:val="20"/>
        </w:rPr>
        <w:t>10</w:t>
      </w:r>
      <w:r w:rsidR="00DE1612" w:rsidRPr="1C3CFC34">
        <w:rPr>
          <w:rFonts w:ascii="Courier New" w:hAnsi="Courier New" w:cs="Courier New"/>
          <w:sz w:val="20"/>
          <w:szCs w:val="20"/>
        </w:rPr>
        <w:t>:00 a.m.</w:t>
      </w:r>
      <w:r w:rsidR="00A46535" w:rsidRPr="1C3CFC34">
        <w:rPr>
          <w:rFonts w:ascii="Courier New" w:hAnsi="Courier New" w:cs="Courier New"/>
          <w:sz w:val="20"/>
          <w:szCs w:val="20"/>
        </w:rPr>
        <w:t xml:space="preserve">, </w:t>
      </w:r>
      <w:r w:rsidR="00AF7CE4" w:rsidRPr="1C3CFC34">
        <w:rPr>
          <w:rFonts w:ascii="Courier New" w:hAnsi="Courier New" w:cs="Courier New"/>
          <w:sz w:val="20"/>
          <w:szCs w:val="20"/>
        </w:rPr>
        <w:t>en las oficinas de la Sociedad</w:t>
      </w:r>
      <w:r w:rsidR="00E047CA" w:rsidRPr="1C3CFC34">
        <w:rPr>
          <w:rFonts w:ascii="Courier New" w:hAnsi="Courier New" w:cs="Courier New"/>
          <w:sz w:val="20"/>
          <w:szCs w:val="20"/>
        </w:rPr>
        <w:t>,</w:t>
      </w:r>
      <w:r w:rsidR="00AF7CE4" w:rsidRPr="1C3CFC34">
        <w:rPr>
          <w:rFonts w:ascii="Courier New" w:hAnsi="Courier New" w:cs="Courier New"/>
          <w:sz w:val="20"/>
          <w:szCs w:val="20"/>
        </w:rPr>
        <w:t xml:space="preserve"> ubicadas en Calle Pedregal 24</w:t>
      </w:r>
      <w:r w:rsidR="00E047CA" w:rsidRPr="1C3CFC34">
        <w:rPr>
          <w:rFonts w:ascii="Courier New" w:hAnsi="Courier New" w:cs="Courier New"/>
          <w:sz w:val="20"/>
          <w:szCs w:val="20"/>
        </w:rPr>
        <w:t>,</w:t>
      </w:r>
      <w:r w:rsidR="00AF7CE4" w:rsidRPr="1C3CFC34">
        <w:rPr>
          <w:rFonts w:ascii="Courier New" w:hAnsi="Courier New" w:cs="Courier New"/>
          <w:sz w:val="20"/>
          <w:szCs w:val="20"/>
        </w:rPr>
        <w:t xml:space="preserve"> Piso 19, Colonia Molino del Rey, Alcaldía Miguel Hidalgo, C.P. 11040, Ciudad de México.</w:t>
      </w:r>
    </w:p>
    <w:p w14:paraId="55ED2E27" w14:textId="77777777" w:rsidR="00A46535" w:rsidRPr="00AF7CE4" w:rsidRDefault="00A46535" w:rsidP="009668E9">
      <w:pPr>
        <w:pStyle w:val="Prrafodelista"/>
        <w:autoSpaceDE w:val="0"/>
        <w:autoSpaceDN w:val="0"/>
        <w:adjustRightInd w:val="0"/>
        <w:spacing w:after="0" w:line="240" w:lineRule="auto"/>
        <w:ind w:left="567" w:hanging="425"/>
        <w:jc w:val="both"/>
        <w:rPr>
          <w:rFonts w:ascii="Courier New" w:hAnsi="Courier New" w:cs="Courier New"/>
          <w:bCs/>
          <w:sz w:val="20"/>
          <w:szCs w:val="20"/>
          <w:lang w:val="es-ES_tradnl"/>
        </w:rPr>
      </w:pPr>
    </w:p>
    <w:p w14:paraId="63B8FCC9" w14:textId="071A1D4C" w:rsidR="001C1FC2" w:rsidRPr="000112A8" w:rsidRDefault="00E434C9" w:rsidP="009668E9">
      <w:pPr>
        <w:pStyle w:val="Prrafodelista"/>
        <w:numPr>
          <w:ilvl w:val="0"/>
          <w:numId w:val="15"/>
        </w:numPr>
        <w:ind w:left="567" w:hanging="425"/>
        <w:jc w:val="both"/>
        <w:rPr>
          <w:rFonts w:ascii="Courier New" w:hAnsi="Courier New" w:cs="Courier New"/>
          <w:bCs/>
          <w:sz w:val="20"/>
          <w:szCs w:val="20"/>
          <w:lang w:val="es-ES_tradnl"/>
        </w:rPr>
      </w:pPr>
      <w:r w:rsidRPr="000112A8">
        <w:rPr>
          <w:rFonts w:ascii="Courier New" w:hAnsi="Courier New" w:cs="Courier New"/>
          <w:bCs/>
          <w:sz w:val="20"/>
          <w:szCs w:val="20"/>
          <w:lang w:val="es-ES_tradnl"/>
        </w:rPr>
        <w:t>E</w:t>
      </w:r>
      <w:r w:rsidR="00DE1612" w:rsidRPr="000112A8">
        <w:rPr>
          <w:rFonts w:ascii="Courier New" w:hAnsi="Courier New" w:cs="Courier New"/>
          <w:bCs/>
          <w:sz w:val="20"/>
          <w:szCs w:val="20"/>
          <w:lang w:val="es-ES_tradnl"/>
        </w:rPr>
        <w:t xml:space="preserve">jerzan el derecho de voto correspondiente a las </w:t>
      </w:r>
      <w:r w:rsidR="004827A1" w:rsidRPr="000112A8">
        <w:rPr>
          <w:rFonts w:ascii="Courier New" w:hAnsi="Courier New" w:cs="Courier New"/>
          <w:bCs/>
          <w:sz w:val="20"/>
          <w:szCs w:val="20"/>
          <w:lang w:val="es-ES_tradnl"/>
        </w:rPr>
        <w:t>[___]</w:t>
      </w:r>
      <w:r w:rsidR="001C7DCE" w:rsidRPr="000112A8">
        <w:rPr>
          <w:rFonts w:ascii="Courier New" w:hAnsi="Courier New" w:cs="Courier New"/>
          <w:bCs/>
          <w:sz w:val="20"/>
          <w:szCs w:val="20"/>
          <w:lang w:val="es-ES_tradnl"/>
        </w:rPr>
        <w:t xml:space="preserve"> </w:t>
      </w:r>
      <w:r w:rsidR="001C1FC2" w:rsidRPr="000112A8">
        <w:rPr>
          <w:rFonts w:ascii="Courier New" w:hAnsi="Courier New" w:cs="Courier New"/>
          <w:bCs/>
          <w:sz w:val="20"/>
          <w:szCs w:val="20"/>
          <w:lang w:val="es-ES_tradnl"/>
        </w:rPr>
        <w:t xml:space="preserve">acciones ordinarias, de la Serie Única, Clase </w:t>
      </w:r>
      <w:r w:rsidR="004827A1" w:rsidRPr="000112A8">
        <w:rPr>
          <w:rFonts w:ascii="Courier New" w:hAnsi="Courier New" w:cs="Courier New"/>
          <w:bCs/>
          <w:sz w:val="20"/>
          <w:szCs w:val="20"/>
          <w:lang w:val="es-ES_tradnl"/>
        </w:rPr>
        <w:t>[__]</w:t>
      </w:r>
      <w:r w:rsidR="001C1FC2" w:rsidRPr="000112A8">
        <w:rPr>
          <w:rFonts w:ascii="Courier New" w:hAnsi="Courier New" w:cs="Courier New"/>
          <w:bCs/>
          <w:sz w:val="20"/>
          <w:szCs w:val="20"/>
          <w:lang w:val="es-ES_tradnl"/>
        </w:rPr>
        <w:t>,</w:t>
      </w:r>
      <w:r w:rsidR="005D54A8" w:rsidRPr="000112A8">
        <w:rPr>
          <w:rFonts w:ascii="Courier New" w:hAnsi="Courier New" w:cs="Courier New"/>
          <w:bCs/>
          <w:sz w:val="20"/>
          <w:szCs w:val="20"/>
          <w:lang w:val="es-ES_tradnl"/>
        </w:rPr>
        <w:t xml:space="preserve"> </w:t>
      </w:r>
      <w:r w:rsidR="0083052A" w:rsidRPr="000112A8">
        <w:rPr>
          <w:rFonts w:ascii="Courier New" w:hAnsi="Courier New" w:cs="Courier New"/>
          <w:bCs/>
          <w:sz w:val="20"/>
          <w:szCs w:val="20"/>
          <w:lang w:val="es-ES_tradnl"/>
        </w:rPr>
        <w:t>todas ellas</w:t>
      </w:r>
      <w:r w:rsidR="001C1FC2" w:rsidRPr="000112A8">
        <w:rPr>
          <w:rFonts w:ascii="Courier New" w:hAnsi="Courier New" w:cs="Courier New"/>
          <w:bCs/>
          <w:sz w:val="20"/>
          <w:szCs w:val="20"/>
          <w:lang w:val="es-ES_tradnl"/>
        </w:rPr>
        <w:t xml:space="preserve"> representativas del capital social de la Sociedad, de que </w:t>
      </w:r>
      <w:r w:rsidR="0083052A" w:rsidRPr="000112A8">
        <w:rPr>
          <w:rFonts w:ascii="Courier New" w:hAnsi="Courier New" w:cs="Courier New"/>
          <w:bCs/>
          <w:sz w:val="20"/>
          <w:szCs w:val="20"/>
          <w:lang w:val="es-ES_tradnl"/>
        </w:rPr>
        <w:t xml:space="preserve">es titular la </w:t>
      </w:r>
      <w:r w:rsidR="00503EA8" w:rsidRPr="000112A8">
        <w:rPr>
          <w:rFonts w:ascii="Courier New" w:hAnsi="Courier New" w:cs="Courier New"/>
          <w:bCs/>
          <w:sz w:val="20"/>
          <w:szCs w:val="20"/>
          <w:lang w:val="es-ES_tradnl"/>
        </w:rPr>
        <w:t>P</w:t>
      </w:r>
      <w:r w:rsidR="0083052A" w:rsidRPr="000112A8">
        <w:rPr>
          <w:rFonts w:ascii="Courier New" w:hAnsi="Courier New" w:cs="Courier New"/>
          <w:bCs/>
          <w:sz w:val="20"/>
          <w:szCs w:val="20"/>
          <w:lang w:val="es-ES_tradnl"/>
        </w:rPr>
        <w:t>oderdante</w:t>
      </w:r>
      <w:r w:rsidR="00503EA8" w:rsidRPr="000112A8">
        <w:rPr>
          <w:rFonts w:ascii="Courier New" w:hAnsi="Courier New" w:cs="Courier New"/>
          <w:bCs/>
          <w:sz w:val="20"/>
          <w:szCs w:val="20"/>
          <w:lang w:val="es-ES_tradnl"/>
        </w:rPr>
        <w:t>,</w:t>
      </w:r>
      <w:r w:rsidR="0083052A" w:rsidRPr="000112A8">
        <w:rPr>
          <w:rFonts w:ascii="Courier New" w:hAnsi="Courier New" w:cs="Courier New"/>
          <w:bCs/>
          <w:sz w:val="20"/>
          <w:szCs w:val="20"/>
          <w:lang w:val="es-ES_tradnl"/>
        </w:rPr>
        <w:t xml:space="preserve"> </w:t>
      </w:r>
      <w:r w:rsidR="001C1FC2" w:rsidRPr="000112A8">
        <w:rPr>
          <w:rFonts w:ascii="Courier New" w:hAnsi="Courier New" w:cs="Courier New"/>
          <w:bCs/>
          <w:sz w:val="20"/>
          <w:szCs w:val="20"/>
          <w:lang w:val="es-ES_tradnl"/>
        </w:rPr>
        <w:t xml:space="preserve">respecto de todos y cada uno de los asuntos a ser desahogados en dicha asamblea </w:t>
      </w:r>
      <w:r w:rsidR="00DD2DB3">
        <w:rPr>
          <w:rFonts w:ascii="Courier New" w:hAnsi="Courier New" w:cs="Courier New"/>
          <w:bCs/>
          <w:sz w:val="20"/>
          <w:szCs w:val="20"/>
          <w:lang w:val="es-ES_tradnl"/>
        </w:rPr>
        <w:t xml:space="preserve">general </w:t>
      </w:r>
      <w:r w:rsidR="00CC064D" w:rsidRPr="000112A8">
        <w:rPr>
          <w:rFonts w:ascii="Courier New" w:hAnsi="Courier New" w:cs="Courier New"/>
          <w:bCs/>
          <w:sz w:val="20"/>
          <w:szCs w:val="20"/>
          <w:lang w:val="es-ES_tradnl"/>
        </w:rPr>
        <w:t xml:space="preserve">ordinaria </w:t>
      </w:r>
      <w:r w:rsidR="001E7C44" w:rsidRPr="000112A8">
        <w:rPr>
          <w:rFonts w:ascii="Courier New" w:hAnsi="Courier New" w:cs="Courier New"/>
          <w:bCs/>
          <w:sz w:val="20"/>
          <w:szCs w:val="20"/>
          <w:lang w:val="es-ES_tradnl"/>
        </w:rPr>
        <w:t>conforme a lo siguiente:</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1133"/>
        <w:gridCol w:w="1135"/>
        <w:gridCol w:w="1177"/>
      </w:tblGrid>
      <w:tr w:rsidR="00E17076" w:rsidRPr="001D782A" w14:paraId="25F092B3" w14:textId="77777777" w:rsidTr="00E17076">
        <w:trPr>
          <w:trHeight w:val="443"/>
        </w:trPr>
        <w:tc>
          <w:tcPr>
            <w:tcW w:w="5344" w:type="dxa"/>
            <w:vMerge w:val="restart"/>
            <w:vAlign w:val="center"/>
          </w:tcPr>
          <w:p w14:paraId="3DB59427" w14:textId="77777777" w:rsidR="00E17076" w:rsidRPr="001D782A" w:rsidRDefault="00E17076" w:rsidP="00A60E14">
            <w:pPr>
              <w:spacing w:after="0" w:line="312" w:lineRule="auto"/>
              <w:jc w:val="center"/>
              <w:rPr>
                <w:rFonts w:ascii="Courier New" w:hAnsi="Courier New" w:cs="Courier New"/>
                <w:b/>
                <w:bCs/>
                <w:sz w:val="20"/>
                <w:szCs w:val="20"/>
              </w:rPr>
            </w:pPr>
            <w:r w:rsidRPr="001D782A">
              <w:rPr>
                <w:rFonts w:ascii="Courier New" w:hAnsi="Courier New" w:cs="Courier New"/>
                <w:b/>
                <w:bCs/>
                <w:sz w:val="20"/>
                <w:szCs w:val="20"/>
              </w:rPr>
              <w:t>Punto del Orden del Día</w:t>
            </w:r>
          </w:p>
        </w:tc>
        <w:tc>
          <w:tcPr>
            <w:tcW w:w="3445" w:type="dxa"/>
            <w:gridSpan w:val="3"/>
            <w:vAlign w:val="center"/>
          </w:tcPr>
          <w:p w14:paraId="4C41DCA4" w14:textId="77777777" w:rsidR="00E17076" w:rsidRDefault="00E17076" w:rsidP="00FD6418">
            <w:pPr>
              <w:spacing w:after="0" w:line="312" w:lineRule="auto"/>
              <w:jc w:val="center"/>
              <w:rPr>
                <w:rFonts w:ascii="Courier New" w:hAnsi="Courier New" w:cs="Courier New"/>
                <w:b/>
                <w:bCs/>
                <w:sz w:val="20"/>
                <w:szCs w:val="20"/>
              </w:rPr>
            </w:pPr>
            <w:r w:rsidRPr="001D782A">
              <w:rPr>
                <w:rFonts w:ascii="Courier New" w:hAnsi="Courier New" w:cs="Courier New"/>
                <w:b/>
                <w:bCs/>
                <w:sz w:val="20"/>
                <w:szCs w:val="20"/>
              </w:rPr>
              <w:t>Instrucciones para la emisión de los votos</w:t>
            </w:r>
          </w:p>
          <w:p w14:paraId="7A017BA0" w14:textId="77777777" w:rsidR="00E17076" w:rsidRPr="001D782A" w:rsidRDefault="00E17076" w:rsidP="00FD6418">
            <w:pPr>
              <w:spacing w:after="0" w:line="312" w:lineRule="auto"/>
              <w:jc w:val="center"/>
              <w:rPr>
                <w:rFonts w:ascii="Courier New" w:hAnsi="Courier New" w:cs="Courier New"/>
                <w:b/>
                <w:bCs/>
                <w:sz w:val="20"/>
                <w:szCs w:val="20"/>
              </w:rPr>
            </w:pPr>
          </w:p>
        </w:tc>
      </w:tr>
      <w:tr w:rsidR="00E17076" w:rsidRPr="001D782A" w14:paraId="70AB2C12" w14:textId="77777777" w:rsidTr="00E17076">
        <w:trPr>
          <w:trHeight w:val="442"/>
        </w:trPr>
        <w:tc>
          <w:tcPr>
            <w:tcW w:w="5344" w:type="dxa"/>
            <w:vMerge/>
            <w:vAlign w:val="center"/>
          </w:tcPr>
          <w:p w14:paraId="4129B026" w14:textId="77777777" w:rsidR="00E17076" w:rsidRPr="001D782A" w:rsidRDefault="00E17076" w:rsidP="00A60E14">
            <w:pPr>
              <w:spacing w:after="0" w:line="312" w:lineRule="auto"/>
              <w:jc w:val="center"/>
              <w:rPr>
                <w:rFonts w:ascii="Courier New" w:hAnsi="Courier New" w:cs="Courier New"/>
                <w:b/>
                <w:bCs/>
                <w:sz w:val="20"/>
                <w:szCs w:val="20"/>
              </w:rPr>
            </w:pPr>
          </w:p>
        </w:tc>
        <w:tc>
          <w:tcPr>
            <w:tcW w:w="1133" w:type="dxa"/>
            <w:vAlign w:val="center"/>
          </w:tcPr>
          <w:p w14:paraId="2F2E1D2C" w14:textId="09288E55" w:rsidR="00E17076" w:rsidRPr="00E17076" w:rsidRDefault="00E17076" w:rsidP="00FD6418">
            <w:pPr>
              <w:spacing w:after="0" w:line="312" w:lineRule="auto"/>
              <w:jc w:val="center"/>
              <w:rPr>
                <w:rFonts w:ascii="Courier New" w:hAnsi="Courier New" w:cs="Courier New"/>
                <w:b/>
                <w:bCs/>
                <w:sz w:val="16"/>
                <w:szCs w:val="16"/>
              </w:rPr>
            </w:pPr>
            <w:r w:rsidRPr="00E17076">
              <w:rPr>
                <w:rFonts w:ascii="Courier New" w:hAnsi="Courier New" w:cs="Courier New"/>
                <w:b/>
                <w:bCs/>
                <w:sz w:val="16"/>
                <w:szCs w:val="16"/>
              </w:rPr>
              <w:t>A favor</w:t>
            </w:r>
          </w:p>
        </w:tc>
        <w:tc>
          <w:tcPr>
            <w:tcW w:w="1135" w:type="dxa"/>
            <w:vAlign w:val="center"/>
          </w:tcPr>
          <w:p w14:paraId="1721F55B" w14:textId="53CDF783" w:rsidR="00E17076" w:rsidRPr="00E17076" w:rsidRDefault="00E17076" w:rsidP="00FD6418">
            <w:pPr>
              <w:spacing w:after="0" w:line="312" w:lineRule="auto"/>
              <w:jc w:val="center"/>
              <w:rPr>
                <w:rFonts w:ascii="Courier New" w:hAnsi="Courier New" w:cs="Courier New"/>
                <w:b/>
                <w:bCs/>
                <w:sz w:val="16"/>
                <w:szCs w:val="16"/>
              </w:rPr>
            </w:pPr>
            <w:r w:rsidRPr="00E17076">
              <w:rPr>
                <w:rFonts w:ascii="Courier New" w:hAnsi="Courier New" w:cs="Courier New"/>
                <w:b/>
                <w:bCs/>
                <w:sz w:val="16"/>
                <w:szCs w:val="16"/>
              </w:rPr>
              <w:t>En contra</w:t>
            </w:r>
          </w:p>
        </w:tc>
        <w:tc>
          <w:tcPr>
            <w:tcW w:w="1177" w:type="dxa"/>
            <w:vAlign w:val="center"/>
          </w:tcPr>
          <w:p w14:paraId="77577186" w14:textId="35C48FA6" w:rsidR="00E17076" w:rsidRPr="00E17076" w:rsidRDefault="00E17076" w:rsidP="00FD6418">
            <w:pPr>
              <w:spacing w:after="0" w:line="312" w:lineRule="auto"/>
              <w:jc w:val="center"/>
              <w:rPr>
                <w:rFonts w:ascii="Courier New" w:hAnsi="Courier New" w:cs="Courier New"/>
                <w:b/>
                <w:bCs/>
                <w:sz w:val="16"/>
                <w:szCs w:val="16"/>
              </w:rPr>
            </w:pPr>
            <w:r w:rsidRPr="00E17076">
              <w:rPr>
                <w:rFonts w:ascii="Courier New" w:hAnsi="Courier New" w:cs="Courier New"/>
                <w:b/>
                <w:bCs/>
                <w:sz w:val="16"/>
                <w:szCs w:val="16"/>
              </w:rPr>
              <w:t>Abstención</w:t>
            </w:r>
          </w:p>
        </w:tc>
      </w:tr>
      <w:tr w:rsidR="009668E9" w:rsidRPr="001D782A" w14:paraId="5783E0A2" w14:textId="77777777" w:rsidTr="00E17076">
        <w:tc>
          <w:tcPr>
            <w:tcW w:w="5344" w:type="dxa"/>
          </w:tcPr>
          <w:p w14:paraId="516FC54B" w14:textId="77777777" w:rsidR="009668E9" w:rsidRPr="009668E9" w:rsidRDefault="009668E9" w:rsidP="009668E9">
            <w:pPr>
              <w:numPr>
                <w:ilvl w:val="0"/>
                <w:numId w:val="6"/>
              </w:numPr>
              <w:tabs>
                <w:tab w:val="clear" w:pos="1080"/>
                <w:tab w:val="num" w:pos="990"/>
              </w:tabs>
              <w:spacing w:after="0" w:line="288" w:lineRule="auto"/>
              <w:ind w:left="453" w:right="156" w:hanging="453"/>
              <w:jc w:val="both"/>
              <w:rPr>
                <w:rFonts w:ascii="Courier New" w:hAnsi="Courier New" w:cs="Courier New"/>
                <w:sz w:val="20"/>
                <w:szCs w:val="20"/>
              </w:rPr>
            </w:pPr>
            <w:r w:rsidRPr="009668E9">
              <w:rPr>
                <w:rFonts w:ascii="Courier New" w:eastAsia="Courier New" w:hAnsi="Courier New" w:cs="Courier New"/>
                <w:sz w:val="20"/>
                <w:szCs w:val="20"/>
              </w:rPr>
              <w:t xml:space="preserve">Lectura, discusión y aprobación en su caso, del informe del Consejo de Administración de la Sociedad, por el ejercicio social comprendido del 1° de enero al 31 de diciembre de 2025, previa lectura de los siguientes informes: </w:t>
            </w:r>
          </w:p>
          <w:p w14:paraId="78B4AB68" w14:textId="77777777" w:rsidR="009668E9" w:rsidRPr="009668E9" w:rsidRDefault="009668E9" w:rsidP="009668E9">
            <w:pPr>
              <w:tabs>
                <w:tab w:val="num" w:pos="990"/>
              </w:tabs>
              <w:spacing w:after="0" w:line="288" w:lineRule="auto"/>
              <w:ind w:right="156"/>
              <w:jc w:val="both"/>
              <w:rPr>
                <w:rFonts w:ascii="Courier New" w:eastAsia="Courier New" w:hAnsi="Courier New" w:cs="Courier New"/>
                <w:sz w:val="20"/>
                <w:szCs w:val="20"/>
              </w:rPr>
            </w:pPr>
          </w:p>
          <w:p w14:paraId="78A63AC0" w14:textId="658ECC93" w:rsidR="009668E9" w:rsidRPr="009668E9" w:rsidRDefault="009668E9" w:rsidP="009668E9">
            <w:pPr>
              <w:pStyle w:val="Prrafodelista"/>
              <w:numPr>
                <w:ilvl w:val="0"/>
                <w:numId w:val="8"/>
              </w:numPr>
              <w:tabs>
                <w:tab w:val="left" w:pos="453"/>
              </w:tabs>
              <w:autoSpaceDE w:val="0"/>
              <w:autoSpaceDN w:val="0"/>
              <w:adjustRightInd w:val="0"/>
              <w:spacing w:after="0" w:line="312" w:lineRule="auto"/>
              <w:ind w:left="454" w:hanging="283"/>
              <w:contextualSpacing/>
              <w:jc w:val="both"/>
              <w:rPr>
                <w:rFonts w:ascii="Courier New" w:eastAsia="Courier New" w:hAnsi="Courier New" w:cs="Courier New"/>
                <w:sz w:val="20"/>
                <w:szCs w:val="20"/>
              </w:rPr>
            </w:pPr>
            <w:r w:rsidRPr="009668E9">
              <w:rPr>
                <w:rFonts w:ascii="Courier New" w:eastAsia="Courier New" w:hAnsi="Courier New" w:cs="Courier New"/>
                <w:sz w:val="20"/>
                <w:szCs w:val="20"/>
              </w:rPr>
              <w:t xml:space="preserve">Informe del </w:t>
            </w:r>
            <w:proofErr w:type="gramStart"/>
            <w:r w:rsidRPr="009668E9">
              <w:rPr>
                <w:rFonts w:ascii="Courier New" w:eastAsia="Courier New" w:hAnsi="Courier New" w:cs="Courier New"/>
                <w:sz w:val="20"/>
                <w:szCs w:val="20"/>
              </w:rPr>
              <w:t>Director General</w:t>
            </w:r>
            <w:proofErr w:type="gramEnd"/>
            <w:r w:rsidRPr="009668E9">
              <w:rPr>
                <w:rFonts w:ascii="Courier New" w:eastAsia="Courier New" w:hAnsi="Courier New" w:cs="Courier New"/>
                <w:sz w:val="20"/>
                <w:szCs w:val="20"/>
              </w:rPr>
              <w:t xml:space="preserve"> de la Sociedad elaborado en términos de los artículos 172 de la Ley General de Sociedades Mercantiles y 44, fracción XI de la Ley del Mercado de Valores, acompañado del dictamen del Auditor Externo, respecto de las operaciones y resultados de la Sociedad por el ejercicio social concluido el 31 de diciembre de 2025;</w:t>
            </w:r>
          </w:p>
          <w:p w14:paraId="658CE1D6" w14:textId="77777777" w:rsidR="009668E9" w:rsidRPr="009668E9" w:rsidRDefault="009668E9" w:rsidP="009668E9">
            <w:pPr>
              <w:pStyle w:val="Prrafodelista"/>
              <w:numPr>
                <w:ilvl w:val="0"/>
                <w:numId w:val="8"/>
              </w:numPr>
              <w:tabs>
                <w:tab w:val="left" w:pos="453"/>
              </w:tabs>
              <w:autoSpaceDE w:val="0"/>
              <w:autoSpaceDN w:val="0"/>
              <w:adjustRightInd w:val="0"/>
              <w:spacing w:after="0" w:line="312" w:lineRule="auto"/>
              <w:ind w:left="454" w:hanging="283"/>
              <w:contextualSpacing/>
              <w:jc w:val="both"/>
              <w:rPr>
                <w:rFonts w:ascii="Courier New" w:eastAsia="Courier New" w:hAnsi="Courier New" w:cs="Courier New"/>
                <w:sz w:val="20"/>
                <w:szCs w:val="20"/>
              </w:rPr>
            </w:pPr>
            <w:r w:rsidRPr="009668E9">
              <w:rPr>
                <w:rFonts w:ascii="Courier New" w:eastAsia="Courier New" w:hAnsi="Courier New" w:cs="Courier New"/>
                <w:sz w:val="20"/>
                <w:szCs w:val="20"/>
              </w:rPr>
              <w:t xml:space="preserve">Opinión del Consejo de Administración sobre el contenido del Informe del </w:t>
            </w:r>
            <w:proofErr w:type="gramStart"/>
            <w:r w:rsidRPr="009668E9">
              <w:rPr>
                <w:rFonts w:ascii="Courier New" w:eastAsia="Courier New" w:hAnsi="Courier New" w:cs="Courier New"/>
                <w:sz w:val="20"/>
                <w:szCs w:val="20"/>
              </w:rPr>
              <w:t>Director General</w:t>
            </w:r>
            <w:proofErr w:type="gramEnd"/>
            <w:r w:rsidRPr="009668E9">
              <w:rPr>
                <w:rFonts w:ascii="Courier New" w:eastAsia="Courier New" w:hAnsi="Courier New" w:cs="Courier New"/>
                <w:sz w:val="20"/>
                <w:szCs w:val="20"/>
              </w:rPr>
              <w:t xml:space="preserve"> a que se refiere el inciso a) anterior, en términos del artículo 28, fracción IV, inciso c) de la Ley del Mercado de Valores; </w:t>
            </w:r>
          </w:p>
          <w:p w14:paraId="465D1C45" w14:textId="77777777" w:rsidR="009668E9" w:rsidRPr="009668E9" w:rsidRDefault="009668E9" w:rsidP="009668E9">
            <w:pPr>
              <w:pStyle w:val="Prrafodelista"/>
              <w:numPr>
                <w:ilvl w:val="0"/>
                <w:numId w:val="8"/>
              </w:numPr>
              <w:tabs>
                <w:tab w:val="left" w:pos="453"/>
              </w:tabs>
              <w:autoSpaceDE w:val="0"/>
              <w:autoSpaceDN w:val="0"/>
              <w:adjustRightInd w:val="0"/>
              <w:spacing w:after="0" w:line="312" w:lineRule="auto"/>
              <w:ind w:left="454" w:hanging="283"/>
              <w:contextualSpacing/>
              <w:jc w:val="both"/>
              <w:rPr>
                <w:rFonts w:ascii="Courier New" w:eastAsia="Courier New" w:hAnsi="Courier New" w:cs="Courier New"/>
                <w:sz w:val="20"/>
                <w:szCs w:val="20"/>
              </w:rPr>
            </w:pPr>
            <w:r w:rsidRPr="009668E9">
              <w:rPr>
                <w:rFonts w:ascii="Courier New" w:eastAsia="Courier New" w:hAnsi="Courier New" w:cs="Courier New"/>
                <w:sz w:val="20"/>
                <w:szCs w:val="20"/>
              </w:rPr>
              <w:t xml:space="preserve">Informe del Consejo de Administración de la Sociedad a que se refiere el inciso b) del artículo 172 de la Ley General de Sociedades Mercantiles, en el que se establecen y explican las principales políticas, criterios contables y de información seguidos en la preparación </w:t>
            </w:r>
            <w:r w:rsidRPr="009668E9">
              <w:rPr>
                <w:rFonts w:ascii="Courier New" w:eastAsia="Courier New" w:hAnsi="Courier New" w:cs="Courier New"/>
                <w:sz w:val="20"/>
                <w:szCs w:val="20"/>
              </w:rPr>
              <w:lastRenderedPageBreak/>
              <w:t>de la información financiera de la Sociedad;</w:t>
            </w:r>
          </w:p>
          <w:p w14:paraId="439FEC2C" w14:textId="77777777" w:rsidR="009668E9" w:rsidRPr="009668E9" w:rsidRDefault="009668E9" w:rsidP="009668E9">
            <w:pPr>
              <w:pStyle w:val="Prrafodelista"/>
              <w:numPr>
                <w:ilvl w:val="0"/>
                <w:numId w:val="8"/>
              </w:numPr>
              <w:tabs>
                <w:tab w:val="left" w:pos="453"/>
              </w:tabs>
              <w:autoSpaceDE w:val="0"/>
              <w:autoSpaceDN w:val="0"/>
              <w:adjustRightInd w:val="0"/>
              <w:spacing w:after="0" w:line="312" w:lineRule="auto"/>
              <w:ind w:left="454" w:hanging="283"/>
              <w:contextualSpacing/>
              <w:jc w:val="both"/>
              <w:rPr>
                <w:rFonts w:ascii="Courier New" w:eastAsia="Courier New" w:hAnsi="Courier New" w:cs="Courier New"/>
                <w:sz w:val="20"/>
                <w:szCs w:val="20"/>
              </w:rPr>
            </w:pPr>
            <w:r w:rsidRPr="009668E9">
              <w:rPr>
                <w:rFonts w:ascii="Courier New" w:eastAsia="Courier New" w:hAnsi="Courier New" w:cs="Courier New"/>
                <w:sz w:val="20"/>
                <w:szCs w:val="20"/>
              </w:rPr>
              <w:t>Informe del Consejo de Administración de la Sociedad sobre las operaciones y actividades en las que éste intervino durante el ejercicio social 2025, en términos del artículo 28, fracción IV, inciso e) de la Ley del Mercado de Valores;</w:t>
            </w:r>
          </w:p>
          <w:p w14:paraId="0ECC6BFD" w14:textId="77777777" w:rsidR="009668E9" w:rsidRPr="009668E9" w:rsidRDefault="009668E9" w:rsidP="009668E9">
            <w:pPr>
              <w:pStyle w:val="Prrafodelista"/>
              <w:numPr>
                <w:ilvl w:val="0"/>
                <w:numId w:val="8"/>
              </w:numPr>
              <w:tabs>
                <w:tab w:val="left" w:pos="453"/>
              </w:tabs>
              <w:autoSpaceDE w:val="0"/>
              <w:autoSpaceDN w:val="0"/>
              <w:adjustRightInd w:val="0"/>
              <w:spacing w:after="0" w:line="312" w:lineRule="auto"/>
              <w:ind w:left="454" w:hanging="283"/>
              <w:contextualSpacing/>
              <w:jc w:val="both"/>
              <w:rPr>
                <w:rFonts w:ascii="Courier New" w:eastAsia="Courier New" w:hAnsi="Courier New" w:cs="Courier New"/>
                <w:sz w:val="20"/>
                <w:szCs w:val="20"/>
              </w:rPr>
            </w:pPr>
            <w:r w:rsidRPr="009668E9">
              <w:rPr>
                <w:rFonts w:ascii="Courier New" w:eastAsia="Courier New" w:hAnsi="Courier New" w:cs="Courier New"/>
                <w:sz w:val="20"/>
                <w:szCs w:val="20"/>
              </w:rPr>
              <w:t xml:space="preserve">Informes anuales sobre las actividades realizadas por los Comités de Auditoría y Prácticas Societarias de la Sociedad en términos del artículo 43 de la Ley del Mercado de Valores; </w:t>
            </w:r>
          </w:p>
          <w:p w14:paraId="5D040261" w14:textId="77777777" w:rsidR="009668E9" w:rsidRPr="009668E9" w:rsidRDefault="009668E9" w:rsidP="009668E9">
            <w:pPr>
              <w:pStyle w:val="Prrafodelista"/>
              <w:numPr>
                <w:ilvl w:val="0"/>
                <w:numId w:val="8"/>
              </w:numPr>
              <w:tabs>
                <w:tab w:val="left" w:pos="453"/>
              </w:tabs>
              <w:autoSpaceDE w:val="0"/>
              <w:autoSpaceDN w:val="0"/>
              <w:adjustRightInd w:val="0"/>
              <w:spacing w:after="0" w:line="312" w:lineRule="auto"/>
              <w:ind w:left="454" w:hanging="283"/>
              <w:contextualSpacing/>
              <w:jc w:val="both"/>
              <w:rPr>
                <w:rFonts w:ascii="Courier New" w:eastAsia="Courier New" w:hAnsi="Courier New" w:cs="Courier New"/>
                <w:sz w:val="20"/>
                <w:szCs w:val="20"/>
              </w:rPr>
            </w:pPr>
            <w:r w:rsidRPr="009668E9">
              <w:rPr>
                <w:rFonts w:ascii="Courier New" w:eastAsia="Courier New" w:hAnsi="Courier New" w:cs="Courier New"/>
                <w:sz w:val="20"/>
                <w:szCs w:val="20"/>
              </w:rPr>
              <w:t>Informe sobre el cumplimiento de las obligaciones fiscales a cargo de la Sociedad correspondiente al ejercicio fiscal 2024, de conformidad con lo previsto en el artículo 76, fracción XIX de la Ley del Impuesto sobre la Renta.</w:t>
            </w:r>
          </w:p>
          <w:p w14:paraId="6A2BF81C" w14:textId="05544EA0" w:rsidR="009668E9" w:rsidRPr="001D782A" w:rsidRDefault="009668E9" w:rsidP="009668E9">
            <w:pPr>
              <w:tabs>
                <w:tab w:val="num" w:pos="990"/>
              </w:tabs>
              <w:spacing w:after="0" w:line="288" w:lineRule="auto"/>
              <w:ind w:right="156"/>
              <w:jc w:val="both"/>
              <w:rPr>
                <w:rFonts w:ascii="Courier New" w:hAnsi="Courier New" w:cs="Courier New"/>
                <w:sz w:val="20"/>
                <w:szCs w:val="20"/>
              </w:rPr>
            </w:pPr>
          </w:p>
        </w:tc>
        <w:tc>
          <w:tcPr>
            <w:tcW w:w="3445" w:type="dxa"/>
            <w:gridSpan w:val="3"/>
          </w:tcPr>
          <w:p w14:paraId="3940371A" w14:textId="77777777" w:rsidR="009668E9" w:rsidRDefault="009668E9" w:rsidP="009668E9">
            <w:pPr>
              <w:spacing w:after="0" w:line="312" w:lineRule="auto"/>
              <w:jc w:val="center"/>
              <w:rPr>
                <w:rFonts w:ascii="Courier New" w:hAnsi="Courier New" w:cs="Courier New"/>
                <w:bCs/>
                <w:sz w:val="20"/>
                <w:szCs w:val="20"/>
                <w:lang w:val="es-ES_tradnl"/>
              </w:rPr>
            </w:pPr>
          </w:p>
          <w:p w14:paraId="33DA4488" w14:textId="5FEA4404" w:rsidR="009668E9" w:rsidRPr="001D782A" w:rsidRDefault="009668E9" w:rsidP="009668E9">
            <w:pPr>
              <w:spacing w:after="0" w:line="312" w:lineRule="auto"/>
              <w:jc w:val="center"/>
              <w:rPr>
                <w:rFonts w:ascii="Courier New" w:hAnsi="Courier New" w:cs="Courier New"/>
                <w:bCs/>
                <w:sz w:val="20"/>
                <w:szCs w:val="20"/>
              </w:rPr>
            </w:pPr>
            <w:r w:rsidRPr="001D782A">
              <w:rPr>
                <w:rFonts w:ascii="Courier New" w:hAnsi="Courier New" w:cs="Courier New"/>
                <w:bCs/>
                <w:sz w:val="20"/>
                <w:szCs w:val="20"/>
                <w:lang w:val="es-ES_tradnl"/>
              </w:rPr>
              <w:t>[___]</w:t>
            </w:r>
          </w:p>
        </w:tc>
      </w:tr>
      <w:tr w:rsidR="009668E9" w:rsidRPr="001D782A" w14:paraId="29FD8CA3" w14:textId="77777777" w:rsidTr="00E17076">
        <w:tc>
          <w:tcPr>
            <w:tcW w:w="5344" w:type="dxa"/>
          </w:tcPr>
          <w:p w14:paraId="53E92CBC" w14:textId="77777777" w:rsidR="009668E9" w:rsidRPr="009668E9" w:rsidRDefault="009668E9" w:rsidP="009668E9">
            <w:pPr>
              <w:numPr>
                <w:ilvl w:val="0"/>
                <w:numId w:val="6"/>
              </w:numPr>
              <w:tabs>
                <w:tab w:val="clear" w:pos="1080"/>
                <w:tab w:val="num" w:pos="990"/>
              </w:tabs>
              <w:spacing w:after="0" w:line="288" w:lineRule="auto"/>
              <w:ind w:left="453" w:right="156" w:hanging="453"/>
              <w:jc w:val="both"/>
              <w:rPr>
                <w:rFonts w:ascii="Courier New" w:eastAsia="Courier New" w:hAnsi="Courier New" w:cs="Courier New"/>
                <w:sz w:val="20"/>
                <w:szCs w:val="20"/>
              </w:rPr>
            </w:pPr>
            <w:r w:rsidRPr="009668E9">
              <w:rPr>
                <w:rFonts w:ascii="Courier New" w:eastAsia="Courier New" w:hAnsi="Courier New" w:cs="Courier New"/>
                <w:sz w:val="20"/>
                <w:szCs w:val="20"/>
              </w:rPr>
              <w:t xml:space="preserve">Discusión y, en su caso, aprobación de los estados financieros consolidados auditados del ejercicio social que concluyó el 31 de diciembre de 2025 de la Sociedad, así como la aplicación de dichos resultados. </w:t>
            </w:r>
          </w:p>
          <w:p w14:paraId="1B3DFFAF" w14:textId="77777777" w:rsidR="009668E9" w:rsidRPr="001D782A" w:rsidRDefault="009668E9" w:rsidP="009668E9">
            <w:pPr>
              <w:tabs>
                <w:tab w:val="num" w:pos="990"/>
              </w:tabs>
              <w:spacing w:after="0" w:line="288" w:lineRule="auto"/>
              <w:ind w:left="1080" w:right="156"/>
              <w:jc w:val="both"/>
              <w:rPr>
                <w:rFonts w:ascii="Courier New" w:hAnsi="Courier New" w:cs="Courier New"/>
                <w:sz w:val="20"/>
                <w:szCs w:val="20"/>
              </w:rPr>
            </w:pPr>
          </w:p>
        </w:tc>
        <w:tc>
          <w:tcPr>
            <w:tcW w:w="3445" w:type="dxa"/>
            <w:gridSpan w:val="3"/>
          </w:tcPr>
          <w:p w14:paraId="3D14FF0E" w14:textId="77777777" w:rsidR="009668E9" w:rsidRDefault="009668E9" w:rsidP="009668E9">
            <w:pPr>
              <w:spacing w:after="0" w:line="312" w:lineRule="auto"/>
              <w:jc w:val="center"/>
              <w:rPr>
                <w:rFonts w:ascii="Courier New" w:hAnsi="Courier New" w:cs="Courier New"/>
                <w:bCs/>
                <w:sz w:val="20"/>
                <w:szCs w:val="20"/>
                <w:lang w:val="es-ES_tradnl"/>
              </w:rPr>
            </w:pPr>
          </w:p>
          <w:p w14:paraId="3486948C" w14:textId="6989A0CA" w:rsidR="009668E9" w:rsidRPr="001D782A" w:rsidRDefault="009668E9" w:rsidP="009668E9">
            <w:pPr>
              <w:spacing w:after="0" w:line="312" w:lineRule="auto"/>
              <w:jc w:val="center"/>
              <w:rPr>
                <w:rFonts w:ascii="Courier New" w:hAnsi="Courier New" w:cs="Courier New"/>
                <w:bCs/>
                <w:sz w:val="20"/>
                <w:szCs w:val="20"/>
                <w:lang w:val="es-ES_tradnl"/>
              </w:rPr>
            </w:pPr>
            <w:r w:rsidRPr="001D782A">
              <w:rPr>
                <w:rFonts w:ascii="Courier New" w:hAnsi="Courier New" w:cs="Courier New"/>
                <w:bCs/>
                <w:sz w:val="20"/>
                <w:szCs w:val="20"/>
                <w:lang w:val="es-ES_tradnl"/>
              </w:rPr>
              <w:t>[___]</w:t>
            </w:r>
          </w:p>
        </w:tc>
      </w:tr>
      <w:tr w:rsidR="009668E9" w:rsidRPr="001D782A" w14:paraId="2D9FB2EF" w14:textId="77777777" w:rsidTr="00E17076">
        <w:tc>
          <w:tcPr>
            <w:tcW w:w="5344" w:type="dxa"/>
          </w:tcPr>
          <w:p w14:paraId="107D5CFD" w14:textId="77777777" w:rsidR="009668E9" w:rsidRDefault="009668E9" w:rsidP="009668E9">
            <w:pPr>
              <w:numPr>
                <w:ilvl w:val="0"/>
                <w:numId w:val="6"/>
              </w:numPr>
              <w:tabs>
                <w:tab w:val="clear" w:pos="1080"/>
                <w:tab w:val="num" w:pos="990"/>
              </w:tabs>
              <w:spacing w:after="0" w:line="288" w:lineRule="auto"/>
              <w:ind w:left="453" w:right="156" w:hanging="453"/>
              <w:jc w:val="both"/>
              <w:rPr>
                <w:rFonts w:ascii="Courier New" w:eastAsia="Courier New" w:hAnsi="Courier New" w:cs="Courier New"/>
                <w:sz w:val="20"/>
                <w:szCs w:val="20"/>
              </w:rPr>
            </w:pPr>
            <w:r w:rsidRPr="009668E9">
              <w:rPr>
                <w:rFonts w:ascii="Courier New" w:eastAsia="Courier New" w:hAnsi="Courier New" w:cs="Courier New"/>
                <w:sz w:val="20"/>
                <w:szCs w:val="20"/>
              </w:rPr>
              <w:t>Designación y/o ratificación, en su caso, de los miembros del Consejo de Administración y de los miembros de los Comités de Auditoría, Prácticas Societarias y Compensaciones de la Sociedad.</w:t>
            </w:r>
          </w:p>
          <w:p w14:paraId="79F4F8F4" w14:textId="77777777" w:rsidR="00505F37" w:rsidRDefault="00505F37" w:rsidP="00505F37">
            <w:pPr>
              <w:tabs>
                <w:tab w:val="num" w:pos="990"/>
              </w:tabs>
              <w:spacing w:after="0" w:line="288" w:lineRule="auto"/>
              <w:ind w:left="453" w:right="156"/>
              <w:jc w:val="both"/>
              <w:rPr>
                <w:rFonts w:ascii="Courier New" w:eastAsia="Courier New" w:hAnsi="Courier New" w:cs="Courier New"/>
                <w:sz w:val="20"/>
                <w:szCs w:val="20"/>
              </w:rPr>
            </w:pPr>
          </w:p>
          <w:p w14:paraId="3AA97D52" w14:textId="14BF9E97" w:rsidR="00505F37" w:rsidRPr="00505F37" w:rsidRDefault="00505F37" w:rsidP="00505F37">
            <w:pPr>
              <w:pStyle w:val="Prrafodelista"/>
              <w:numPr>
                <w:ilvl w:val="0"/>
                <w:numId w:val="17"/>
              </w:numPr>
              <w:tabs>
                <w:tab w:val="num" w:pos="990"/>
              </w:tabs>
              <w:spacing w:after="0" w:line="288" w:lineRule="auto"/>
              <w:ind w:right="156"/>
              <w:jc w:val="both"/>
              <w:rPr>
                <w:rFonts w:ascii="Courier New" w:eastAsia="Courier New" w:hAnsi="Courier New" w:cs="Courier New"/>
                <w:sz w:val="20"/>
                <w:szCs w:val="20"/>
              </w:rPr>
            </w:pPr>
            <w:r w:rsidRPr="00505F37">
              <w:rPr>
                <w:rFonts w:ascii="Courier New" w:eastAsia="Courier New" w:hAnsi="Courier New" w:cs="Courier New"/>
                <w:sz w:val="20"/>
                <w:szCs w:val="20"/>
              </w:rPr>
              <w:t>Se somete a votación independiente a cada uno de los siguientes miembros del Consejo de Administración:</w:t>
            </w:r>
          </w:p>
          <w:p w14:paraId="73F79E73" w14:textId="5AFD327E" w:rsidR="009668E9" w:rsidRPr="00505F37" w:rsidRDefault="00505F37" w:rsidP="00505F37">
            <w:pPr>
              <w:pStyle w:val="Prrafodelista"/>
              <w:numPr>
                <w:ilvl w:val="1"/>
                <w:numId w:val="6"/>
              </w:numPr>
              <w:tabs>
                <w:tab w:val="num" w:pos="990"/>
              </w:tabs>
              <w:spacing w:after="0" w:line="288" w:lineRule="auto"/>
              <w:ind w:right="156"/>
              <w:jc w:val="both"/>
              <w:rPr>
                <w:rFonts w:ascii="Courier New" w:hAnsi="Courier New" w:cs="Courier New"/>
                <w:sz w:val="20"/>
                <w:szCs w:val="20"/>
              </w:rPr>
            </w:pPr>
            <w:r w:rsidRPr="00505F37">
              <w:rPr>
                <w:rFonts w:ascii="Courier New" w:hAnsi="Courier New" w:cs="Courier New"/>
                <w:sz w:val="20"/>
                <w:szCs w:val="20"/>
              </w:rPr>
              <w:t xml:space="preserve">Carlos Roberto Rojas Mota Velasco, </w:t>
            </w:r>
            <w:proofErr w:type="gramStart"/>
            <w:r w:rsidRPr="00505F37">
              <w:rPr>
                <w:rFonts w:ascii="Courier New" w:hAnsi="Courier New" w:cs="Courier New"/>
                <w:sz w:val="20"/>
                <w:szCs w:val="20"/>
              </w:rPr>
              <w:t>Presidente</w:t>
            </w:r>
            <w:proofErr w:type="gramEnd"/>
            <w:r w:rsidRPr="00505F37">
              <w:rPr>
                <w:rFonts w:ascii="Courier New" w:hAnsi="Courier New" w:cs="Courier New"/>
                <w:sz w:val="20"/>
                <w:szCs w:val="20"/>
              </w:rPr>
              <w:t xml:space="preserve"> del Consejo</w:t>
            </w:r>
          </w:p>
        </w:tc>
        <w:tc>
          <w:tcPr>
            <w:tcW w:w="3445" w:type="dxa"/>
            <w:gridSpan w:val="3"/>
          </w:tcPr>
          <w:p w14:paraId="4D252BCD" w14:textId="77777777" w:rsidR="009668E9" w:rsidRDefault="009668E9" w:rsidP="009668E9">
            <w:pPr>
              <w:spacing w:after="0" w:line="312" w:lineRule="auto"/>
              <w:jc w:val="center"/>
              <w:rPr>
                <w:rFonts w:ascii="Courier New" w:hAnsi="Courier New" w:cs="Courier New"/>
                <w:bCs/>
                <w:sz w:val="20"/>
                <w:szCs w:val="20"/>
                <w:lang w:val="es-ES_tradnl"/>
              </w:rPr>
            </w:pPr>
          </w:p>
          <w:p w14:paraId="7D868B6C" w14:textId="260E264D" w:rsidR="009668E9" w:rsidRPr="001D782A" w:rsidRDefault="009668E9" w:rsidP="009668E9">
            <w:pPr>
              <w:spacing w:after="0" w:line="312" w:lineRule="auto"/>
              <w:jc w:val="center"/>
              <w:rPr>
                <w:rFonts w:ascii="Courier New" w:hAnsi="Courier New" w:cs="Courier New"/>
                <w:bCs/>
                <w:sz w:val="20"/>
                <w:szCs w:val="20"/>
                <w:lang w:val="es-ES_tradnl"/>
              </w:rPr>
            </w:pPr>
            <w:r w:rsidRPr="001D782A">
              <w:rPr>
                <w:rFonts w:ascii="Courier New" w:hAnsi="Courier New" w:cs="Courier New"/>
                <w:bCs/>
                <w:sz w:val="20"/>
                <w:szCs w:val="20"/>
                <w:lang w:val="es-ES_tradnl"/>
              </w:rPr>
              <w:t>[___]</w:t>
            </w:r>
          </w:p>
        </w:tc>
      </w:tr>
      <w:tr w:rsidR="00C64699" w:rsidRPr="001D782A" w14:paraId="484F02FB" w14:textId="77777777" w:rsidTr="00E17076">
        <w:tc>
          <w:tcPr>
            <w:tcW w:w="5344" w:type="dxa"/>
          </w:tcPr>
          <w:p w14:paraId="05B86EBD" w14:textId="7B86F6B9" w:rsidR="00C64699" w:rsidRPr="00C64699" w:rsidRDefault="00C64699" w:rsidP="00C64699">
            <w:pPr>
              <w:pStyle w:val="Prrafodelista"/>
              <w:numPr>
                <w:ilvl w:val="1"/>
                <w:numId w:val="6"/>
              </w:numPr>
              <w:tabs>
                <w:tab w:val="num" w:pos="990"/>
              </w:tabs>
              <w:spacing w:after="0" w:line="288" w:lineRule="auto"/>
              <w:ind w:right="156"/>
              <w:jc w:val="both"/>
              <w:rPr>
                <w:rFonts w:ascii="Courier New" w:hAnsi="Courier New" w:cs="Courier New"/>
                <w:sz w:val="20"/>
                <w:szCs w:val="20"/>
              </w:rPr>
            </w:pPr>
            <w:r w:rsidRPr="00C64699">
              <w:rPr>
                <w:rFonts w:ascii="Courier New" w:hAnsi="Courier New" w:cs="Courier New"/>
                <w:sz w:val="20"/>
                <w:szCs w:val="20"/>
              </w:rPr>
              <w:t xml:space="preserve">Carlos Roberto Rojas Aboumrad, </w:t>
            </w:r>
            <w:proofErr w:type="gramStart"/>
            <w:r w:rsidRPr="00C64699">
              <w:rPr>
                <w:rFonts w:ascii="Courier New" w:hAnsi="Courier New" w:cs="Courier New"/>
                <w:sz w:val="20"/>
                <w:szCs w:val="20"/>
              </w:rPr>
              <w:t>Consejero</w:t>
            </w:r>
            <w:proofErr w:type="gramEnd"/>
            <w:r w:rsidRPr="00C64699">
              <w:rPr>
                <w:rFonts w:ascii="Courier New" w:hAnsi="Courier New" w:cs="Courier New"/>
                <w:sz w:val="20"/>
                <w:szCs w:val="20"/>
              </w:rPr>
              <w:t>.</w:t>
            </w:r>
          </w:p>
        </w:tc>
        <w:tc>
          <w:tcPr>
            <w:tcW w:w="3445" w:type="dxa"/>
            <w:gridSpan w:val="3"/>
          </w:tcPr>
          <w:p w14:paraId="0F7CF851" w14:textId="6CE984E2" w:rsidR="00C64699" w:rsidRDefault="00E17076" w:rsidP="00C64699">
            <w:pPr>
              <w:spacing w:after="0" w:line="312" w:lineRule="auto"/>
              <w:jc w:val="center"/>
              <w:rPr>
                <w:rFonts w:ascii="Courier New" w:hAnsi="Courier New" w:cs="Courier New"/>
                <w:bCs/>
                <w:sz w:val="20"/>
                <w:szCs w:val="20"/>
                <w:lang w:val="es-ES_tradnl"/>
              </w:rPr>
            </w:pPr>
            <w:r w:rsidRPr="001D782A">
              <w:rPr>
                <w:rFonts w:ascii="Courier New" w:hAnsi="Courier New" w:cs="Courier New"/>
                <w:bCs/>
                <w:sz w:val="20"/>
                <w:szCs w:val="20"/>
                <w:lang w:val="es-ES_tradnl"/>
              </w:rPr>
              <w:t>[___]</w:t>
            </w:r>
          </w:p>
        </w:tc>
      </w:tr>
      <w:tr w:rsidR="00E17076" w:rsidRPr="001D782A" w14:paraId="1F97E24C" w14:textId="77777777" w:rsidTr="00E17076">
        <w:tc>
          <w:tcPr>
            <w:tcW w:w="5344" w:type="dxa"/>
          </w:tcPr>
          <w:p w14:paraId="2EA7B4B4" w14:textId="03B41504" w:rsidR="00E17076" w:rsidRPr="00C64699" w:rsidRDefault="00E17076" w:rsidP="00E17076">
            <w:pPr>
              <w:pStyle w:val="Prrafodelista"/>
              <w:numPr>
                <w:ilvl w:val="1"/>
                <w:numId w:val="6"/>
              </w:numPr>
              <w:tabs>
                <w:tab w:val="num" w:pos="990"/>
              </w:tabs>
              <w:spacing w:after="0" w:line="288" w:lineRule="auto"/>
              <w:ind w:right="156"/>
              <w:jc w:val="both"/>
              <w:rPr>
                <w:rFonts w:ascii="Courier New" w:hAnsi="Courier New" w:cs="Courier New"/>
                <w:sz w:val="20"/>
                <w:szCs w:val="20"/>
              </w:rPr>
            </w:pPr>
            <w:r w:rsidRPr="00C64699">
              <w:rPr>
                <w:rFonts w:ascii="Courier New" w:hAnsi="Courier New" w:cs="Courier New"/>
                <w:sz w:val="20"/>
                <w:szCs w:val="20"/>
              </w:rPr>
              <w:t xml:space="preserve">Mario Antonio Romero Orozco, </w:t>
            </w:r>
            <w:proofErr w:type="gramStart"/>
            <w:r w:rsidRPr="00C64699">
              <w:rPr>
                <w:rFonts w:ascii="Courier New" w:hAnsi="Courier New" w:cs="Courier New"/>
                <w:sz w:val="20"/>
                <w:szCs w:val="20"/>
              </w:rPr>
              <w:t>Consejero</w:t>
            </w:r>
            <w:proofErr w:type="gramEnd"/>
            <w:r w:rsidRPr="00C64699">
              <w:rPr>
                <w:rFonts w:ascii="Courier New" w:hAnsi="Courier New" w:cs="Courier New"/>
                <w:sz w:val="20"/>
                <w:szCs w:val="20"/>
              </w:rPr>
              <w:t>.</w:t>
            </w:r>
          </w:p>
        </w:tc>
        <w:tc>
          <w:tcPr>
            <w:tcW w:w="3445" w:type="dxa"/>
            <w:gridSpan w:val="3"/>
          </w:tcPr>
          <w:p w14:paraId="72CC3847" w14:textId="210B7EFE"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7120E387" w14:textId="77777777" w:rsidTr="00E17076">
        <w:tc>
          <w:tcPr>
            <w:tcW w:w="5344" w:type="dxa"/>
          </w:tcPr>
          <w:p w14:paraId="32161219" w14:textId="2E96ED08" w:rsidR="00E17076" w:rsidRPr="00C64699" w:rsidRDefault="00E17076" w:rsidP="00E17076">
            <w:pPr>
              <w:pStyle w:val="Prrafodelista"/>
              <w:numPr>
                <w:ilvl w:val="1"/>
                <w:numId w:val="6"/>
              </w:numPr>
              <w:tabs>
                <w:tab w:val="num" w:pos="990"/>
              </w:tabs>
              <w:spacing w:after="0" w:line="288" w:lineRule="auto"/>
              <w:ind w:right="156"/>
              <w:jc w:val="both"/>
              <w:rPr>
                <w:rFonts w:ascii="Courier New" w:hAnsi="Courier New" w:cs="Courier New"/>
                <w:sz w:val="20"/>
                <w:szCs w:val="20"/>
              </w:rPr>
            </w:pPr>
            <w:r w:rsidRPr="00C64699">
              <w:rPr>
                <w:rFonts w:ascii="Courier New" w:hAnsi="Courier New" w:cs="Courier New"/>
                <w:sz w:val="20"/>
                <w:szCs w:val="20"/>
              </w:rPr>
              <w:t xml:space="preserve">Gonzalo Uribe Lebrija, </w:t>
            </w:r>
            <w:proofErr w:type="gramStart"/>
            <w:r w:rsidRPr="00C64699">
              <w:rPr>
                <w:rFonts w:ascii="Courier New" w:hAnsi="Courier New" w:cs="Courier New"/>
                <w:sz w:val="20"/>
                <w:szCs w:val="20"/>
              </w:rPr>
              <w:t>Consejero</w:t>
            </w:r>
            <w:proofErr w:type="gramEnd"/>
            <w:r w:rsidRPr="00C64699">
              <w:rPr>
                <w:rFonts w:ascii="Courier New" w:hAnsi="Courier New" w:cs="Courier New"/>
                <w:sz w:val="20"/>
                <w:szCs w:val="20"/>
              </w:rPr>
              <w:t>.</w:t>
            </w:r>
          </w:p>
        </w:tc>
        <w:tc>
          <w:tcPr>
            <w:tcW w:w="3445" w:type="dxa"/>
            <w:gridSpan w:val="3"/>
          </w:tcPr>
          <w:p w14:paraId="13C113CA" w14:textId="51139357"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5C35B648" w14:textId="77777777" w:rsidTr="00E17076">
        <w:tc>
          <w:tcPr>
            <w:tcW w:w="5344" w:type="dxa"/>
          </w:tcPr>
          <w:p w14:paraId="08B4F8E2" w14:textId="57431C0D" w:rsidR="00E17076" w:rsidRPr="00C64699" w:rsidRDefault="00E17076" w:rsidP="00E17076">
            <w:pPr>
              <w:pStyle w:val="Prrafodelista"/>
              <w:numPr>
                <w:ilvl w:val="1"/>
                <w:numId w:val="6"/>
              </w:numPr>
              <w:tabs>
                <w:tab w:val="num" w:pos="990"/>
              </w:tabs>
              <w:spacing w:after="0" w:line="288" w:lineRule="auto"/>
              <w:ind w:right="156"/>
              <w:jc w:val="both"/>
              <w:rPr>
                <w:rFonts w:ascii="Courier New" w:hAnsi="Courier New" w:cs="Courier New"/>
                <w:sz w:val="20"/>
                <w:szCs w:val="20"/>
              </w:rPr>
            </w:pPr>
            <w:r w:rsidRPr="00C64699">
              <w:rPr>
                <w:rFonts w:ascii="Courier New" w:hAnsi="Courier New" w:cs="Courier New"/>
                <w:sz w:val="20"/>
                <w:szCs w:val="20"/>
              </w:rPr>
              <w:t xml:space="preserve">Pablo Iturbe Fernández, </w:t>
            </w:r>
            <w:proofErr w:type="gramStart"/>
            <w:r w:rsidRPr="00C64699">
              <w:rPr>
                <w:rFonts w:ascii="Courier New" w:hAnsi="Courier New" w:cs="Courier New"/>
                <w:sz w:val="20"/>
                <w:szCs w:val="20"/>
              </w:rPr>
              <w:t>Consejero</w:t>
            </w:r>
            <w:proofErr w:type="gramEnd"/>
            <w:r w:rsidRPr="00C64699">
              <w:rPr>
                <w:rFonts w:ascii="Courier New" w:hAnsi="Courier New" w:cs="Courier New"/>
                <w:sz w:val="20"/>
                <w:szCs w:val="20"/>
              </w:rPr>
              <w:t>.</w:t>
            </w:r>
          </w:p>
        </w:tc>
        <w:tc>
          <w:tcPr>
            <w:tcW w:w="3445" w:type="dxa"/>
            <w:gridSpan w:val="3"/>
          </w:tcPr>
          <w:p w14:paraId="21BC9F3D" w14:textId="77084BDD"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0F265A14" w14:textId="77777777" w:rsidTr="00E17076">
        <w:tc>
          <w:tcPr>
            <w:tcW w:w="5344" w:type="dxa"/>
          </w:tcPr>
          <w:p w14:paraId="52C9F2F8" w14:textId="44980EE4" w:rsidR="00E17076" w:rsidRPr="00C64699" w:rsidRDefault="00E17076" w:rsidP="00E17076">
            <w:pPr>
              <w:pStyle w:val="Prrafodelista"/>
              <w:numPr>
                <w:ilvl w:val="1"/>
                <w:numId w:val="6"/>
              </w:numPr>
              <w:tabs>
                <w:tab w:val="num" w:pos="990"/>
              </w:tabs>
              <w:spacing w:after="0" w:line="288" w:lineRule="auto"/>
              <w:ind w:right="156"/>
              <w:jc w:val="both"/>
              <w:rPr>
                <w:rFonts w:ascii="Courier New" w:hAnsi="Courier New" w:cs="Courier New"/>
                <w:sz w:val="20"/>
                <w:szCs w:val="20"/>
              </w:rPr>
            </w:pPr>
            <w:r w:rsidRPr="00C64699">
              <w:rPr>
                <w:rFonts w:ascii="Courier New" w:hAnsi="Courier New" w:cs="Courier New"/>
                <w:sz w:val="20"/>
                <w:szCs w:val="20"/>
              </w:rPr>
              <w:t xml:space="preserve">Leo Rastogi, </w:t>
            </w:r>
            <w:proofErr w:type="gramStart"/>
            <w:r w:rsidRPr="00C64699">
              <w:rPr>
                <w:rFonts w:ascii="Courier New" w:hAnsi="Courier New" w:cs="Courier New"/>
                <w:sz w:val="20"/>
                <w:szCs w:val="20"/>
              </w:rPr>
              <w:t>Consejero</w:t>
            </w:r>
            <w:proofErr w:type="gramEnd"/>
            <w:r w:rsidRPr="00C64699">
              <w:rPr>
                <w:rFonts w:ascii="Courier New" w:hAnsi="Courier New" w:cs="Courier New"/>
                <w:sz w:val="20"/>
                <w:szCs w:val="20"/>
              </w:rPr>
              <w:t>.</w:t>
            </w:r>
          </w:p>
        </w:tc>
        <w:tc>
          <w:tcPr>
            <w:tcW w:w="3445" w:type="dxa"/>
            <w:gridSpan w:val="3"/>
          </w:tcPr>
          <w:p w14:paraId="287AEEC2" w14:textId="145366A2"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6878D0CD" w14:textId="77777777" w:rsidTr="00E17076">
        <w:tc>
          <w:tcPr>
            <w:tcW w:w="5344" w:type="dxa"/>
          </w:tcPr>
          <w:p w14:paraId="491AE4A5" w14:textId="18801773" w:rsidR="00E17076" w:rsidRPr="00C64699" w:rsidRDefault="00E17076" w:rsidP="00E17076">
            <w:pPr>
              <w:pStyle w:val="Prrafodelista"/>
              <w:numPr>
                <w:ilvl w:val="1"/>
                <w:numId w:val="6"/>
              </w:numPr>
              <w:tabs>
                <w:tab w:val="num" w:pos="990"/>
              </w:tabs>
              <w:spacing w:after="0" w:line="288" w:lineRule="auto"/>
              <w:ind w:right="156"/>
              <w:jc w:val="both"/>
              <w:rPr>
                <w:rFonts w:ascii="Courier New" w:hAnsi="Courier New" w:cs="Courier New"/>
                <w:sz w:val="20"/>
                <w:szCs w:val="20"/>
              </w:rPr>
            </w:pPr>
            <w:r w:rsidRPr="00C64699">
              <w:rPr>
                <w:rFonts w:ascii="Courier New" w:hAnsi="Courier New" w:cs="Courier New"/>
                <w:sz w:val="20"/>
                <w:szCs w:val="20"/>
              </w:rPr>
              <w:t xml:space="preserve">William A. Russo, </w:t>
            </w:r>
            <w:proofErr w:type="gramStart"/>
            <w:r w:rsidRPr="00C64699">
              <w:rPr>
                <w:rFonts w:ascii="Courier New" w:hAnsi="Courier New" w:cs="Courier New"/>
                <w:sz w:val="20"/>
                <w:szCs w:val="20"/>
              </w:rPr>
              <w:t>Consejero</w:t>
            </w:r>
            <w:proofErr w:type="gramEnd"/>
            <w:r w:rsidRPr="00C64699">
              <w:rPr>
                <w:rFonts w:ascii="Courier New" w:hAnsi="Courier New" w:cs="Courier New"/>
                <w:sz w:val="20"/>
                <w:szCs w:val="20"/>
              </w:rPr>
              <w:t xml:space="preserve"> Independiente.</w:t>
            </w:r>
          </w:p>
        </w:tc>
        <w:tc>
          <w:tcPr>
            <w:tcW w:w="3445" w:type="dxa"/>
            <w:gridSpan w:val="3"/>
          </w:tcPr>
          <w:p w14:paraId="27C26A68" w14:textId="5E950661"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0FF66F07" w14:textId="77777777" w:rsidTr="00E17076">
        <w:tc>
          <w:tcPr>
            <w:tcW w:w="5344" w:type="dxa"/>
          </w:tcPr>
          <w:p w14:paraId="1B68921A" w14:textId="0510495C" w:rsidR="00E17076" w:rsidRPr="00C64699" w:rsidRDefault="00E17076" w:rsidP="00E17076">
            <w:pPr>
              <w:pStyle w:val="Prrafodelista"/>
              <w:numPr>
                <w:ilvl w:val="1"/>
                <w:numId w:val="6"/>
              </w:numPr>
              <w:tabs>
                <w:tab w:val="num" w:pos="990"/>
              </w:tabs>
              <w:spacing w:after="0" w:line="288" w:lineRule="auto"/>
              <w:ind w:right="156"/>
              <w:jc w:val="both"/>
              <w:rPr>
                <w:rFonts w:ascii="Courier New" w:hAnsi="Courier New" w:cs="Courier New"/>
                <w:sz w:val="20"/>
                <w:szCs w:val="20"/>
              </w:rPr>
            </w:pPr>
            <w:r w:rsidRPr="00C64699">
              <w:rPr>
                <w:rFonts w:ascii="Courier New" w:hAnsi="Courier New" w:cs="Courier New"/>
                <w:sz w:val="20"/>
                <w:szCs w:val="20"/>
              </w:rPr>
              <w:t xml:space="preserve">John G. Sylvia, </w:t>
            </w:r>
            <w:proofErr w:type="gramStart"/>
            <w:r w:rsidRPr="00C64699">
              <w:rPr>
                <w:rFonts w:ascii="Courier New" w:hAnsi="Courier New" w:cs="Courier New"/>
                <w:sz w:val="20"/>
                <w:szCs w:val="20"/>
              </w:rPr>
              <w:t>Consejero</w:t>
            </w:r>
            <w:proofErr w:type="gramEnd"/>
            <w:r w:rsidRPr="00C64699">
              <w:rPr>
                <w:rFonts w:ascii="Courier New" w:hAnsi="Courier New" w:cs="Courier New"/>
                <w:sz w:val="20"/>
                <w:szCs w:val="20"/>
              </w:rPr>
              <w:t xml:space="preserve"> independiente.</w:t>
            </w:r>
          </w:p>
        </w:tc>
        <w:tc>
          <w:tcPr>
            <w:tcW w:w="3445" w:type="dxa"/>
            <w:gridSpan w:val="3"/>
          </w:tcPr>
          <w:p w14:paraId="15B9B236" w14:textId="1622938E"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4D9EDA60" w14:textId="77777777" w:rsidTr="00E17076">
        <w:tc>
          <w:tcPr>
            <w:tcW w:w="5344" w:type="dxa"/>
          </w:tcPr>
          <w:p w14:paraId="7274D8B9" w14:textId="5CDAF2D6" w:rsidR="00E17076" w:rsidRPr="00C64699" w:rsidRDefault="00E17076" w:rsidP="00E17076">
            <w:pPr>
              <w:pStyle w:val="Prrafodelista"/>
              <w:numPr>
                <w:ilvl w:val="1"/>
                <w:numId w:val="6"/>
              </w:numPr>
              <w:tabs>
                <w:tab w:val="num" w:pos="990"/>
              </w:tabs>
              <w:spacing w:after="0" w:line="288" w:lineRule="auto"/>
              <w:ind w:right="156"/>
              <w:jc w:val="both"/>
              <w:rPr>
                <w:rFonts w:ascii="Courier New" w:hAnsi="Courier New" w:cs="Courier New"/>
                <w:sz w:val="20"/>
                <w:szCs w:val="20"/>
              </w:rPr>
            </w:pPr>
            <w:r w:rsidRPr="00C64699">
              <w:rPr>
                <w:rFonts w:ascii="Courier New" w:hAnsi="Courier New" w:cs="Courier New"/>
                <w:sz w:val="20"/>
                <w:szCs w:val="20"/>
              </w:rPr>
              <w:t xml:space="preserve">Francisco Amaury Olsen, </w:t>
            </w:r>
            <w:proofErr w:type="gramStart"/>
            <w:r w:rsidRPr="00C64699">
              <w:rPr>
                <w:rFonts w:ascii="Courier New" w:hAnsi="Courier New" w:cs="Courier New"/>
                <w:sz w:val="20"/>
                <w:szCs w:val="20"/>
              </w:rPr>
              <w:t>Consejero</w:t>
            </w:r>
            <w:proofErr w:type="gramEnd"/>
            <w:r w:rsidRPr="00C64699">
              <w:rPr>
                <w:rFonts w:ascii="Courier New" w:hAnsi="Courier New" w:cs="Courier New"/>
                <w:sz w:val="20"/>
                <w:szCs w:val="20"/>
              </w:rPr>
              <w:t xml:space="preserve"> independiente.</w:t>
            </w:r>
          </w:p>
        </w:tc>
        <w:tc>
          <w:tcPr>
            <w:tcW w:w="3445" w:type="dxa"/>
            <w:gridSpan w:val="3"/>
          </w:tcPr>
          <w:p w14:paraId="07AB31B6" w14:textId="478359AB"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536FDB8A" w14:textId="77777777" w:rsidTr="00E17076">
        <w:tc>
          <w:tcPr>
            <w:tcW w:w="5344" w:type="dxa"/>
          </w:tcPr>
          <w:p w14:paraId="369398D4" w14:textId="4FFE7493" w:rsidR="00E17076" w:rsidRPr="00C64699" w:rsidRDefault="00E17076" w:rsidP="00E17076">
            <w:pPr>
              <w:pStyle w:val="Prrafodelista"/>
              <w:numPr>
                <w:ilvl w:val="1"/>
                <w:numId w:val="6"/>
              </w:numPr>
              <w:tabs>
                <w:tab w:val="num" w:pos="990"/>
              </w:tabs>
              <w:spacing w:after="0" w:line="288" w:lineRule="auto"/>
              <w:ind w:right="156"/>
              <w:jc w:val="both"/>
              <w:rPr>
                <w:rFonts w:ascii="Courier New" w:hAnsi="Courier New" w:cs="Courier New"/>
                <w:sz w:val="20"/>
                <w:szCs w:val="20"/>
              </w:rPr>
            </w:pPr>
            <w:r w:rsidRPr="00C64699">
              <w:rPr>
                <w:rFonts w:ascii="Courier New" w:hAnsi="Courier New" w:cs="Courier New"/>
                <w:sz w:val="20"/>
                <w:szCs w:val="20"/>
              </w:rPr>
              <w:t xml:space="preserve">Alberto Esteban Arizu </w:t>
            </w:r>
            <w:proofErr w:type="gramStart"/>
            <w:r w:rsidRPr="00C64699">
              <w:rPr>
                <w:rFonts w:ascii="Courier New" w:hAnsi="Courier New" w:cs="Courier New"/>
                <w:sz w:val="20"/>
                <w:szCs w:val="20"/>
              </w:rPr>
              <w:t>Consejero</w:t>
            </w:r>
            <w:proofErr w:type="gramEnd"/>
            <w:r w:rsidRPr="00C64699">
              <w:rPr>
                <w:rFonts w:ascii="Courier New" w:hAnsi="Courier New" w:cs="Courier New"/>
                <w:sz w:val="20"/>
                <w:szCs w:val="20"/>
              </w:rPr>
              <w:t xml:space="preserve"> independiente.</w:t>
            </w:r>
          </w:p>
        </w:tc>
        <w:tc>
          <w:tcPr>
            <w:tcW w:w="3445" w:type="dxa"/>
            <w:gridSpan w:val="3"/>
          </w:tcPr>
          <w:p w14:paraId="575ADA27" w14:textId="1513DFF9"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7B653D56" w14:textId="77777777" w:rsidTr="00E17076">
        <w:tc>
          <w:tcPr>
            <w:tcW w:w="5344" w:type="dxa"/>
          </w:tcPr>
          <w:p w14:paraId="61DF719D" w14:textId="6FCB1220" w:rsidR="00E17076" w:rsidRPr="00C64699" w:rsidRDefault="00E17076" w:rsidP="00E17076">
            <w:pPr>
              <w:pStyle w:val="Prrafodelista"/>
              <w:numPr>
                <w:ilvl w:val="1"/>
                <w:numId w:val="6"/>
              </w:numPr>
              <w:tabs>
                <w:tab w:val="num" w:pos="990"/>
              </w:tabs>
              <w:spacing w:after="0" w:line="288" w:lineRule="auto"/>
              <w:ind w:right="156"/>
              <w:jc w:val="both"/>
              <w:rPr>
                <w:rFonts w:ascii="Courier New" w:hAnsi="Courier New" w:cs="Courier New"/>
                <w:sz w:val="20"/>
                <w:szCs w:val="20"/>
              </w:rPr>
            </w:pPr>
            <w:r w:rsidRPr="00C64699">
              <w:rPr>
                <w:rFonts w:ascii="Courier New" w:hAnsi="Courier New" w:cs="Courier New"/>
                <w:sz w:val="20"/>
                <w:szCs w:val="20"/>
              </w:rPr>
              <w:lastRenderedPageBreak/>
              <w:t xml:space="preserve">Jerónimo Marcos Gerard Rivero, </w:t>
            </w:r>
            <w:proofErr w:type="gramStart"/>
            <w:r w:rsidRPr="00C64699">
              <w:rPr>
                <w:rFonts w:ascii="Courier New" w:hAnsi="Courier New" w:cs="Courier New"/>
                <w:sz w:val="20"/>
                <w:szCs w:val="20"/>
              </w:rPr>
              <w:t>Consejero</w:t>
            </w:r>
            <w:proofErr w:type="gramEnd"/>
            <w:r w:rsidRPr="00C64699">
              <w:rPr>
                <w:rFonts w:ascii="Courier New" w:hAnsi="Courier New" w:cs="Courier New"/>
                <w:sz w:val="20"/>
                <w:szCs w:val="20"/>
              </w:rPr>
              <w:t xml:space="preserve"> independiente.</w:t>
            </w:r>
          </w:p>
        </w:tc>
        <w:tc>
          <w:tcPr>
            <w:tcW w:w="3445" w:type="dxa"/>
            <w:gridSpan w:val="3"/>
          </w:tcPr>
          <w:p w14:paraId="54166D20" w14:textId="368407AF"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296569D2" w14:textId="77777777" w:rsidTr="00E17076">
        <w:tc>
          <w:tcPr>
            <w:tcW w:w="5344" w:type="dxa"/>
          </w:tcPr>
          <w:p w14:paraId="7E1F426D" w14:textId="5C8356F3" w:rsidR="00E17076" w:rsidRPr="00C64699" w:rsidRDefault="00E17076" w:rsidP="00E17076">
            <w:pPr>
              <w:pStyle w:val="Prrafodelista"/>
              <w:numPr>
                <w:ilvl w:val="1"/>
                <w:numId w:val="6"/>
              </w:numPr>
              <w:tabs>
                <w:tab w:val="num" w:pos="990"/>
              </w:tabs>
              <w:spacing w:after="0" w:line="288" w:lineRule="auto"/>
              <w:ind w:right="156"/>
              <w:jc w:val="both"/>
              <w:rPr>
                <w:rFonts w:ascii="Courier New" w:hAnsi="Courier New" w:cs="Courier New"/>
                <w:sz w:val="20"/>
                <w:szCs w:val="20"/>
              </w:rPr>
            </w:pPr>
            <w:r w:rsidRPr="00C64699">
              <w:rPr>
                <w:rFonts w:ascii="Courier New" w:hAnsi="Courier New" w:cs="Courier New"/>
                <w:sz w:val="20"/>
                <w:szCs w:val="20"/>
              </w:rPr>
              <w:t xml:space="preserve">Regina García Cuellar, </w:t>
            </w:r>
            <w:proofErr w:type="gramStart"/>
            <w:r w:rsidRPr="00C64699">
              <w:rPr>
                <w:rFonts w:ascii="Courier New" w:hAnsi="Courier New" w:cs="Courier New"/>
                <w:sz w:val="20"/>
                <w:szCs w:val="20"/>
              </w:rPr>
              <w:t>Consejero</w:t>
            </w:r>
            <w:proofErr w:type="gramEnd"/>
            <w:r w:rsidRPr="00C64699">
              <w:rPr>
                <w:rFonts w:ascii="Courier New" w:hAnsi="Courier New" w:cs="Courier New"/>
                <w:sz w:val="20"/>
                <w:szCs w:val="20"/>
              </w:rPr>
              <w:t xml:space="preserve"> independiente.</w:t>
            </w:r>
          </w:p>
        </w:tc>
        <w:tc>
          <w:tcPr>
            <w:tcW w:w="3445" w:type="dxa"/>
            <w:gridSpan w:val="3"/>
          </w:tcPr>
          <w:p w14:paraId="10445B0B" w14:textId="02278F35"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7A4532AE" w14:textId="77777777" w:rsidTr="00E17076">
        <w:tc>
          <w:tcPr>
            <w:tcW w:w="5344" w:type="dxa"/>
          </w:tcPr>
          <w:p w14:paraId="661E8E99" w14:textId="35AB95E6" w:rsidR="00E17076" w:rsidRPr="00C64699" w:rsidRDefault="00E17076" w:rsidP="00E17076">
            <w:pPr>
              <w:pStyle w:val="Prrafodelista"/>
              <w:numPr>
                <w:ilvl w:val="1"/>
                <w:numId w:val="6"/>
              </w:numPr>
              <w:tabs>
                <w:tab w:val="num" w:pos="990"/>
              </w:tabs>
              <w:spacing w:after="0" w:line="288" w:lineRule="auto"/>
              <w:ind w:right="156"/>
              <w:jc w:val="both"/>
              <w:rPr>
                <w:rFonts w:ascii="Courier New" w:hAnsi="Courier New" w:cs="Courier New"/>
                <w:sz w:val="20"/>
                <w:szCs w:val="20"/>
              </w:rPr>
            </w:pPr>
            <w:r w:rsidRPr="00C64699">
              <w:rPr>
                <w:rFonts w:ascii="Courier New" w:hAnsi="Courier New" w:cs="Courier New"/>
                <w:sz w:val="20"/>
                <w:szCs w:val="20"/>
              </w:rPr>
              <w:t xml:space="preserve">Marcos Westphalen, </w:t>
            </w:r>
            <w:proofErr w:type="gramStart"/>
            <w:r w:rsidRPr="00C64699">
              <w:rPr>
                <w:rFonts w:ascii="Courier New" w:hAnsi="Courier New" w:cs="Courier New"/>
                <w:sz w:val="20"/>
                <w:szCs w:val="20"/>
              </w:rPr>
              <w:t>Consejero</w:t>
            </w:r>
            <w:proofErr w:type="gramEnd"/>
            <w:r w:rsidRPr="00C64699">
              <w:rPr>
                <w:rFonts w:ascii="Courier New" w:hAnsi="Courier New" w:cs="Courier New"/>
                <w:sz w:val="20"/>
                <w:szCs w:val="20"/>
              </w:rPr>
              <w:t xml:space="preserve"> independiente.</w:t>
            </w:r>
          </w:p>
        </w:tc>
        <w:tc>
          <w:tcPr>
            <w:tcW w:w="3445" w:type="dxa"/>
            <w:gridSpan w:val="3"/>
          </w:tcPr>
          <w:p w14:paraId="3D517D6A" w14:textId="42AD946F"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459AB217" w14:textId="77777777" w:rsidTr="00E17076">
        <w:tc>
          <w:tcPr>
            <w:tcW w:w="5344" w:type="dxa"/>
          </w:tcPr>
          <w:p w14:paraId="2144AE0D" w14:textId="16D1F1A6" w:rsidR="00E17076" w:rsidRPr="009668E9" w:rsidRDefault="00E17076" w:rsidP="00E17076">
            <w:pPr>
              <w:pStyle w:val="Prrafodelista"/>
              <w:numPr>
                <w:ilvl w:val="0"/>
                <w:numId w:val="17"/>
              </w:numPr>
              <w:tabs>
                <w:tab w:val="num" w:pos="990"/>
              </w:tabs>
              <w:spacing w:after="0" w:line="288" w:lineRule="auto"/>
              <w:ind w:right="156"/>
              <w:jc w:val="both"/>
              <w:rPr>
                <w:rFonts w:ascii="Courier New" w:eastAsia="Courier New" w:hAnsi="Courier New" w:cs="Courier New"/>
                <w:sz w:val="20"/>
                <w:szCs w:val="20"/>
              </w:rPr>
            </w:pPr>
            <w:r w:rsidRPr="00C64699">
              <w:rPr>
                <w:rFonts w:ascii="Courier New" w:eastAsia="Courier New" w:hAnsi="Courier New" w:cs="Courier New"/>
                <w:sz w:val="20"/>
                <w:szCs w:val="20"/>
              </w:rPr>
              <w:t xml:space="preserve">Se propone designar al señor Mauricio Romero Orozco como </w:t>
            </w:r>
            <w:proofErr w:type="gramStart"/>
            <w:r w:rsidRPr="00C64699">
              <w:rPr>
                <w:rFonts w:ascii="Courier New" w:eastAsia="Courier New" w:hAnsi="Courier New" w:cs="Courier New"/>
                <w:sz w:val="20"/>
                <w:szCs w:val="20"/>
              </w:rPr>
              <w:t>Secretario</w:t>
            </w:r>
            <w:proofErr w:type="gramEnd"/>
            <w:r w:rsidRPr="00C64699">
              <w:rPr>
                <w:rFonts w:ascii="Courier New" w:eastAsia="Courier New" w:hAnsi="Courier New" w:cs="Courier New"/>
                <w:sz w:val="20"/>
                <w:szCs w:val="20"/>
              </w:rPr>
              <w:t xml:space="preserve"> no miembro del Consejo de Administración.</w:t>
            </w:r>
          </w:p>
        </w:tc>
        <w:tc>
          <w:tcPr>
            <w:tcW w:w="3445" w:type="dxa"/>
            <w:gridSpan w:val="3"/>
          </w:tcPr>
          <w:p w14:paraId="62D5F812" w14:textId="1824384D"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153FDC8B" w14:textId="77777777" w:rsidTr="00E17076">
        <w:tc>
          <w:tcPr>
            <w:tcW w:w="5344" w:type="dxa"/>
          </w:tcPr>
          <w:p w14:paraId="38A4EE60" w14:textId="77777777" w:rsidR="00E17076" w:rsidRPr="00C64699" w:rsidRDefault="00E17076" w:rsidP="00E17076">
            <w:pPr>
              <w:pStyle w:val="Prrafodelista"/>
              <w:numPr>
                <w:ilvl w:val="0"/>
                <w:numId w:val="17"/>
              </w:numPr>
              <w:tabs>
                <w:tab w:val="num" w:pos="990"/>
              </w:tabs>
              <w:spacing w:after="0" w:line="288" w:lineRule="auto"/>
              <w:ind w:right="156"/>
              <w:jc w:val="both"/>
              <w:rPr>
                <w:rFonts w:ascii="Courier New" w:eastAsia="Courier New" w:hAnsi="Courier New" w:cs="Courier New"/>
                <w:sz w:val="20"/>
                <w:szCs w:val="20"/>
              </w:rPr>
            </w:pPr>
            <w:r w:rsidRPr="00C64699">
              <w:rPr>
                <w:rFonts w:ascii="Courier New" w:eastAsia="Courier New" w:hAnsi="Courier New" w:cs="Courier New"/>
                <w:sz w:val="20"/>
                <w:szCs w:val="20"/>
              </w:rPr>
              <w:t>Se somete a votación independiente a cada uno de los siguientes miembros del Comité de Auditoría:</w:t>
            </w:r>
          </w:p>
          <w:p w14:paraId="31DEAE53" w14:textId="03AE02B2" w:rsidR="00E17076" w:rsidRPr="003C791D" w:rsidRDefault="00E17076" w:rsidP="00E17076">
            <w:pPr>
              <w:pStyle w:val="Prrafodelista"/>
              <w:numPr>
                <w:ilvl w:val="2"/>
                <w:numId w:val="6"/>
              </w:numPr>
              <w:tabs>
                <w:tab w:val="clear" w:pos="2160"/>
                <w:tab w:val="num" w:pos="990"/>
                <w:tab w:val="num" w:pos="1588"/>
              </w:tabs>
              <w:spacing w:after="0" w:line="288" w:lineRule="auto"/>
              <w:ind w:right="156" w:hanging="997"/>
              <w:jc w:val="both"/>
              <w:rPr>
                <w:rFonts w:ascii="Courier New" w:eastAsia="Courier New" w:hAnsi="Courier New" w:cs="Courier New"/>
                <w:sz w:val="20"/>
                <w:szCs w:val="20"/>
              </w:rPr>
            </w:pPr>
            <w:r w:rsidRPr="003C791D">
              <w:rPr>
                <w:rFonts w:ascii="Courier New" w:hAnsi="Courier New" w:cs="Courier New"/>
                <w:sz w:val="18"/>
                <w:szCs w:val="18"/>
              </w:rPr>
              <w:t xml:space="preserve">John G. Sylvia, </w:t>
            </w:r>
            <w:proofErr w:type="gramStart"/>
            <w:r w:rsidRPr="003C791D">
              <w:rPr>
                <w:rFonts w:ascii="Courier New" w:hAnsi="Courier New" w:cs="Courier New"/>
                <w:sz w:val="18"/>
                <w:szCs w:val="18"/>
              </w:rPr>
              <w:t>Presidente</w:t>
            </w:r>
            <w:proofErr w:type="gramEnd"/>
            <w:r w:rsidRPr="003C791D">
              <w:rPr>
                <w:rFonts w:ascii="Courier New" w:hAnsi="Courier New" w:cs="Courier New"/>
                <w:sz w:val="18"/>
                <w:szCs w:val="18"/>
              </w:rPr>
              <w:t>.</w:t>
            </w:r>
          </w:p>
        </w:tc>
        <w:tc>
          <w:tcPr>
            <w:tcW w:w="3445" w:type="dxa"/>
            <w:gridSpan w:val="3"/>
          </w:tcPr>
          <w:p w14:paraId="46D284DD" w14:textId="4090A183"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41DA746E" w14:textId="77777777" w:rsidTr="00E17076">
        <w:tc>
          <w:tcPr>
            <w:tcW w:w="5344" w:type="dxa"/>
          </w:tcPr>
          <w:p w14:paraId="55027424" w14:textId="082A1108" w:rsidR="00E17076" w:rsidRPr="009668E9" w:rsidRDefault="00E17076" w:rsidP="00E17076">
            <w:pPr>
              <w:pStyle w:val="Prrafodelista"/>
              <w:numPr>
                <w:ilvl w:val="2"/>
                <w:numId w:val="6"/>
              </w:numPr>
              <w:tabs>
                <w:tab w:val="clear" w:pos="2160"/>
                <w:tab w:val="num" w:pos="990"/>
                <w:tab w:val="num" w:pos="1588"/>
              </w:tabs>
              <w:spacing w:after="0" w:line="288" w:lineRule="auto"/>
              <w:ind w:left="1588" w:right="156" w:hanging="425"/>
              <w:jc w:val="both"/>
              <w:rPr>
                <w:rFonts w:ascii="Courier New" w:eastAsia="Courier New" w:hAnsi="Courier New" w:cs="Courier New"/>
                <w:sz w:val="20"/>
                <w:szCs w:val="20"/>
              </w:rPr>
            </w:pPr>
            <w:r w:rsidRPr="003C791D">
              <w:rPr>
                <w:rFonts w:ascii="Courier New" w:hAnsi="Courier New" w:cs="Courier New"/>
                <w:sz w:val="18"/>
                <w:szCs w:val="18"/>
              </w:rPr>
              <w:t xml:space="preserve">Francisco Amaury Olsen, </w:t>
            </w:r>
            <w:proofErr w:type="gramStart"/>
            <w:r w:rsidRPr="003C791D">
              <w:rPr>
                <w:rFonts w:ascii="Courier New" w:hAnsi="Courier New" w:cs="Courier New"/>
                <w:sz w:val="18"/>
                <w:szCs w:val="18"/>
              </w:rPr>
              <w:t>Secretario</w:t>
            </w:r>
            <w:proofErr w:type="gramEnd"/>
            <w:r w:rsidRPr="003C791D">
              <w:rPr>
                <w:rFonts w:ascii="Courier New" w:hAnsi="Courier New" w:cs="Courier New"/>
                <w:sz w:val="18"/>
                <w:szCs w:val="18"/>
              </w:rPr>
              <w:t>.</w:t>
            </w:r>
          </w:p>
        </w:tc>
        <w:tc>
          <w:tcPr>
            <w:tcW w:w="3445" w:type="dxa"/>
            <w:gridSpan w:val="3"/>
          </w:tcPr>
          <w:p w14:paraId="5A2E6B62" w14:textId="0790F9A2"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540E98B4" w14:textId="77777777" w:rsidTr="00E17076">
        <w:tc>
          <w:tcPr>
            <w:tcW w:w="5344" w:type="dxa"/>
          </w:tcPr>
          <w:p w14:paraId="4CCFE1D7" w14:textId="03996841" w:rsidR="00E17076" w:rsidRPr="009668E9" w:rsidRDefault="00E17076" w:rsidP="00E17076">
            <w:pPr>
              <w:pStyle w:val="Prrafodelista"/>
              <w:numPr>
                <w:ilvl w:val="2"/>
                <w:numId w:val="6"/>
              </w:numPr>
              <w:tabs>
                <w:tab w:val="clear" w:pos="2160"/>
                <w:tab w:val="num" w:pos="990"/>
                <w:tab w:val="num" w:pos="1588"/>
              </w:tabs>
              <w:spacing w:after="0" w:line="288" w:lineRule="auto"/>
              <w:ind w:right="156" w:hanging="997"/>
              <w:jc w:val="both"/>
              <w:rPr>
                <w:rFonts w:ascii="Courier New" w:eastAsia="Courier New" w:hAnsi="Courier New" w:cs="Courier New"/>
                <w:sz w:val="20"/>
                <w:szCs w:val="20"/>
              </w:rPr>
            </w:pPr>
            <w:r w:rsidRPr="003C791D">
              <w:rPr>
                <w:rFonts w:ascii="Courier New" w:hAnsi="Courier New" w:cs="Courier New"/>
                <w:sz w:val="18"/>
                <w:szCs w:val="18"/>
              </w:rPr>
              <w:t>Regina García Cuellar, Vocal.</w:t>
            </w:r>
          </w:p>
        </w:tc>
        <w:tc>
          <w:tcPr>
            <w:tcW w:w="3445" w:type="dxa"/>
            <w:gridSpan w:val="3"/>
          </w:tcPr>
          <w:p w14:paraId="5E17D9E2" w14:textId="5FC56390"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75B1BA3A" w14:textId="77777777" w:rsidTr="00E17076">
        <w:tc>
          <w:tcPr>
            <w:tcW w:w="5344" w:type="dxa"/>
          </w:tcPr>
          <w:p w14:paraId="12326685" w14:textId="77777777" w:rsidR="00E17076" w:rsidRPr="003C791D" w:rsidRDefault="00E17076" w:rsidP="00E17076">
            <w:pPr>
              <w:pStyle w:val="Prrafodelista"/>
              <w:numPr>
                <w:ilvl w:val="0"/>
                <w:numId w:val="17"/>
              </w:numPr>
              <w:tabs>
                <w:tab w:val="num" w:pos="990"/>
              </w:tabs>
              <w:spacing w:after="0" w:line="288" w:lineRule="auto"/>
              <w:ind w:right="156"/>
              <w:jc w:val="both"/>
              <w:rPr>
                <w:rFonts w:ascii="Courier New" w:eastAsia="Courier New" w:hAnsi="Courier New" w:cs="Courier New"/>
                <w:sz w:val="20"/>
                <w:szCs w:val="20"/>
              </w:rPr>
            </w:pPr>
            <w:r w:rsidRPr="003C791D">
              <w:rPr>
                <w:rFonts w:ascii="Courier New" w:eastAsia="Courier New" w:hAnsi="Courier New" w:cs="Courier New"/>
                <w:sz w:val="20"/>
                <w:szCs w:val="20"/>
              </w:rPr>
              <w:t>Se somete a votación independiente a cada uno de los siguientes miembros del Comité de Prácticas Societarias:</w:t>
            </w:r>
          </w:p>
          <w:p w14:paraId="09D17D86" w14:textId="3293B364" w:rsidR="00E17076" w:rsidRPr="009668E9" w:rsidRDefault="00E17076" w:rsidP="00E17076">
            <w:pPr>
              <w:pStyle w:val="Prrafodelista"/>
              <w:numPr>
                <w:ilvl w:val="0"/>
                <w:numId w:val="19"/>
              </w:numPr>
              <w:tabs>
                <w:tab w:val="clear" w:pos="2160"/>
              </w:tabs>
              <w:spacing w:after="0" w:line="288" w:lineRule="auto"/>
              <w:ind w:left="1730" w:right="156" w:hanging="567"/>
              <w:jc w:val="both"/>
              <w:rPr>
                <w:rFonts w:ascii="Courier New" w:eastAsia="Courier New" w:hAnsi="Courier New" w:cs="Courier New"/>
                <w:sz w:val="20"/>
                <w:szCs w:val="20"/>
              </w:rPr>
            </w:pPr>
            <w:r w:rsidRPr="003C791D">
              <w:rPr>
                <w:rFonts w:ascii="Courier New" w:hAnsi="Courier New" w:cs="Courier New"/>
                <w:sz w:val="18"/>
                <w:szCs w:val="18"/>
              </w:rPr>
              <w:t>Jerónimo</w:t>
            </w:r>
            <w:r>
              <w:rPr>
                <w:rFonts w:ascii="Courier New" w:hAnsi="Courier New" w:cs="Courier New"/>
                <w:sz w:val="18"/>
                <w:szCs w:val="18"/>
                <w:lang w:val="pt-BR"/>
              </w:rPr>
              <w:t xml:space="preserve"> Marcos Gerard Rivero, </w:t>
            </w:r>
            <w:proofErr w:type="gramStart"/>
            <w:r>
              <w:rPr>
                <w:rFonts w:ascii="Courier New" w:hAnsi="Courier New" w:cs="Courier New"/>
                <w:sz w:val="18"/>
                <w:szCs w:val="18"/>
                <w:lang w:val="pt-BR"/>
              </w:rPr>
              <w:t>Presidente</w:t>
            </w:r>
            <w:proofErr w:type="gramEnd"/>
            <w:r>
              <w:rPr>
                <w:rFonts w:ascii="Courier New" w:hAnsi="Courier New" w:cs="Courier New"/>
                <w:sz w:val="18"/>
                <w:szCs w:val="18"/>
                <w:lang w:val="pt-BR"/>
              </w:rPr>
              <w:t>.</w:t>
            </w:r>
          </w:p>
        </w:tc>
        <w:tc>
          <w:tcPr>
            <w:tcW w:w="3445" w:type="dxa"/>
            <w:gridSpan w:val="3"/>
          </w:tcPr>
          <w:p w14:paraId="44C932E1" w14:textId="32896F7E"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18F0CFCA" w14:textId="77777777" w:rsidTr="00E17076">
        <w:tc>
          <w:tcPr>
            <w:tcW w:w="5344" w:type="dxa"/>
          </w:tcPr>
          <w:p w14:paraId="1AA55475" w14:textId="79E562EC" w:rsidR="00E17076" w:rsidRPr="003C791D" w:rsidRDefault="00E17076" w:rsidP="00E17076">
            <w:pPr>
              <w:pStyle w:val="Prrafodelista"/>
              <w:numPr>
                <w:ilvl w:val="0"/>
                <w:numId w:val="19"/>
              </w:numPr>
              <w:tabs>
                <w:tab w:val="clear" w:pos="2160"/>
              </w:tabs>
              <w:spacing w:after="0" w:line="288" w:lineRule="auto"/>
              <w:ind w:left="1730" w:right="156" w:hanging="567"/>
              <w:jc w:val="both"/>
              <w:rPr>
                <w:rFonts w:ascii="Courier New" w:hAnsi="Courier New" w:cs="Courier New"/>
                <w:sz w:val="18"/>
                <w:szCs w:val="18"/>
              </w:rPr>
            </w:pPr>
            <w:r w:rsidRPr="003C791D">
              <w:rPr>
                <w:rFonts w:ascii="Courier New" w:hAnsi="Courier New" w:cs="Courier New"/>
                <w:sz w:val="18"/>
                <w:szCs w:val="18"/>
              </w:rPr>
              <w:t xml:space="preserve">John G. Sylvia, </w:t>
            </w:r>
            <w:proofErr w:type="gramStart"/>
            <w:r w:rsidRPr="003C791D">
              <w:rPr>
                <w:rFonts w:ascii="Courier New" w:hAnsi="Courier New" w:cs="Courier New"/>
                <w:sz w:val="18"/>
                <w:szCs w:val="18"/>
              </w:rPr>
              <w:t>Secretario</w:t>
            </w:r>
            <w:proofErr w:type="gramEnd"/>
            <w:r w:rsidRPr="003C791D">
              <w:rPr>
                <w:rFonts w:ascii="Courier New" w:hAnsi="Courier New" w:cs="Courier New"/>
                <w:sz w:val="18"/>
                <w:szCs w:val="18"/>
              </w:rPr>
              <w:t>.</w:t>
            </w:r>
          </w:p>
        </w:tc>
        <w:tc>
          <w:tcPr>
            <w:tcW w:w="3445" w:type="dxa"/>
            <w:gridSpan w:val="3"/>
          </w:tcPr>
          <w:p w14:paraId="53A5C12D" w14:textId="5D8708FE"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18344276" w14:textId="77777777" w:rsidTr="00E17076">
        <w:tc>
          <w:tcPr>
            <w:tcW w:w="5344" w:type="dxa"/>
          </w:tcPr>
          <w:p w14:paraId="6B8B139A" w14:textId="59197A31" w:rsidR="00E17076" w:rsidRPr="003C791D" w:rsidRDefault="00E17076" w:rsidP="00E17076">
            <w:pPr>
              <w:pStyle w:val="Prrafodelista"/>
              <w:numPr>
                <w:ilvl w:val="0"/>
                <w:numId w:val="19"/>
              </w:numPr>
              <w:tabs>
                <w:tab w:val="clear" w:pos="2160"/>
              </w:tabs>
              <w:spacing w:after="0" w:line="288" w:lineRule="auto"/>
              <w:ind w:left="1730" w:right="156" w:hanging="567"/>
              <w:jc w:val="both"/>
              <w:rPr>
                <w:rFonts w:ascii="Courier New" w:hAnsi="Courier New" w:cs="Courier New"/>
                <w:sz w:val="18"/>
                <w:szCs w:val="18"/>
              </w:rPr>
            </w:pPr>
            <w:r w:rsidRPr="003C791D">
              <w:rPr>
                <w:rFonts w:ascii="Courier New" w:hAnsi="Courier New" w:cs="Courier New"/>
                <w:sz w:val="18"/>
                <w:szCs w:val="18"/>
              </w:rPr>
              <w:t>Leo Rastogi, Vocal</w:t>
            </w:r>
          </w:p>
        </w:tc>
        <w:tc>
          <w:tcPr>
            <w:tcW w:w="3445" w:type="dxa"/>
            <w:gridSpan w:val="3"/>
          </w:tcPr>
          <w:p w14:paraId="517BDF59" w14:textId="2070D869"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6C2D255D" w14:textId="77777777" w:rsidTr="00E17076">
        <w:tc>
          <w:tcPr>
            <w:tcW w:w="5344" w:type="dxa"/>
          </w:tcPr>
          <w:p w14:paraId="3BEB8156" w14:textId="5A940F3F" w:rsidR="00E17076" w:rsidRPr="003C791D" w:rsidRDefault="00CB4DD3" w:rsidP="00E17076">
            <w:pPr>
              <w:pStyle w:val="Prrafodelista"/>
              <w:numPr>
                <w:ilvl w:val="0"/>
                <w:numId w:val="19"/>
              </w:numPr>
              <w:tabs>
                <w:tab w:val="clear" w:pos="2160"/>
              </w:tabs>
              <w:spacing w:after="0" w:line="288" w:lineRule="auto"/>
              <w:ind w:left="1730" w:right="156" w:hanging="567"/>
              <w:jc w:val="both"/>
              <w:rPr>
                <w:rFonts w:ascii="Courier New" w:hAnsi="Courier New" w:cs="Courier New"/>
                <w:sz w:val="18"/>
                <w:szCs w:val="18"/>
              </w:rPr>
            </w:pPr>
            <w:r>
              <w:rPr>
                <w:rFonts w:ascii="Courier New" w:hAnsi="Courier New" w:cs="Courier New"/>
                <w:sz w:val="18"/>
                <w:szCs w:val="18"/>
              </w:rPr>
              <w:t>William A. Russo, Vocal</w:t>
            </w:r>
          </w:p>
        </w:tc>
        <w:tc>
          <w:tcPr>
            <w:tcW w:w="3445" w:type="dxa"/>
            <w:gridSpan w:val="3"/>
          </w:tcPr>
          <w:p w14:paraId="54CD89D2" w14:textId="242AE958"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40A8F5BA" w14:textId="77777777" w:rsidTr="00E17076">
        <w:tc>
          <w:tcPr>
            <w:tcW w:w="5344" w:type="dxa"/>
          </w:tcPr>
          <w:p w14:paraId="490ED1F3" w14:textId="77777777" w:rsidR="00E17076" w:rsidRDefault="00E17076" w:rsidP="00E17076">
            <w:pPr>
              <w:pStyle w:val="Prrafodelista"/>
              <w:numPr>
                <w:ilvl w:val="0"/>
                <w:numId w:val="17"/>
              </w:numPr>
              <w:tabs>
                <w:tab w:val="num" w:pos="990"/>
              </w:tabs>
              <w:spacing w:after="0" w:line="288" w:lineRule="auto"/>
              <w:ind w:right="156"/>
              <w:jc w:val="both"/>
              <w:rPr>
                <w:rFonts w:ascii="Courier New" w:eastAsia="Courier New" w:hAnsi="Courier New" w:cs="Courier New"/>
                <w:sz w:val="20"/>
                <w:szCs w:val="20"/>
              </w:rPr>
            </w:pPr>
            <w:r w:rsidRPr="003C791D">
              <w:rPr>
                <w:rFonts w:ascii="Courier New" w:eastAsia="Courier New" w:hAnsi="Courier New" w:cs="Courier New"/>
                <w:sz w:val="20"/>
                <w:szCs w:val="20"/>
              </w:rPr>
              <w:t>Se somete a votación independiente a cada uno de los siguientes miembros del Comité de Compensaciones:</w:t>
            </w:r>
          </w:p>
          <w:p w14:paraId="09AE1D52" w14:textId="77777777" w:rsidR="00E17076" w:rsidRPr="003C791D" w:rsidRDefault="00E17076" w:rsidP="00E17076">
            <w:pPr>
              <w:pStyle w:val="Prrafodelista"/>
              <w:numPr>
                <w:ilvl w:val="0"/>
                <w:numId w:val="20"/>
              </w:numPr>
              <w:tabs>
                <w:tab w:val="clear" w:pos="2160"/>
              </w:tabs>
              <w:spacing w:after="0" w:line="288" w:lineRule="auto"/>
              <w:ind w:left="1730" w:right="156" w:hanging="567"/>
              <w:jc w:val="both"/>
              <w:rPr>
                <w:rFonts w:ascii="Courier New" w:eastAsia="Courier New" w:hAnsi="Courier New" w:cs="Courier New"/>
                <w:sz w:val="20"/>
                <w:szCs w:val="20"/>
              </w:rPr>
            </w:pPr>
            <w:r>
              <w:rPr>
                <w:rFonts w:ascii="Courier New" w:hAnsi="Courier New" w:cs="Courier New"/>
                <w:sz w:val="18"/>
                <w:szCs w:val="18"/>
              </w:rPr>
              <w:t xml:space="preserve">Marcos Westphalen, </w:t>
            </w:r>
            <w:proofErr w:type="gramStart"/>
            <w:r>
              <w:rPr>
                <w:rFonts w:ascii="Courier New" w:hAnsi="Courier New" w:cs="Courier New"/>
                <w:sz w:val="18"/>
                <w:szCs w:val="18"/>
              </w:rPr>
              <w:t>Presidente</w:t>
            </w:r>
            <w:proofErr w:type="gramEnd"/>
          </w:p>
          <w:p w14:paraId="754084D2" w14:textId="0EE964A0" w:rsidR="00E17076" w:rsidRPr="00C64699" w:rsidRDefault="00E17076" w:rsidP="00E17076">
            <w:pPr>
              <w:pStyle w:val="Prrafodelista"/>
              <w:spacing w:after="0" w:line="288" w:lineRule="auto"/>
              <w:ind w:left="1730" w:right="156"/>
              <w:jc w:val="both"/>
              <w:rPr>
                <w:rFonts w:ascii="Courier New" w:eastAsia="Courier New" w:hAnsi="Courier New" w:cs="Courier New"/>
                <w:sz w:val="20"/>
                <w:szCs w:val="20"/>
              </w:rPr>
            </w:pPr>
          </w:p>
        </w:tc>
        <w:tc>
          <w:tcPr>
            <w:tcW w:w="3445" w:type="dxa"/>
            <w:gridSpan w:val="3"/>
          </w:tcPr>
          <w:p w14:paraId="473468E5" w14:textId="1D46AD76"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E17076" w:rsidRPr="001D782A" w14:paraId="0B43ABA3" w14:textId="77777777" w:rsidTr="00E17076">
        <w:tc>
          <w:tcPr>
            <w:tcW w:w="5344" w:type="dxa"/>
          </w:tcPr>
          <w:p w14:paraId="6C146060" w14:textId="5F2C8774" w:rsidR="00E17076" w:rsidRPr="003C791D" w:rsidRDefault="00E17076" w:rsidP="00E17076">
            <w:pPr>
              <w:pStyle w:val="Prrafodelista"/>
              <w:numPr>
                <w:ilvl w:val="0"/>
                <w:numId w:val="20"/>
              </w:numPr>
              <w:tabs>
                <w:tab w:val="clear" w:pos="2160"/>
                <w:tab w:val="num" w:pos="990"/>
              </w:tabs>
              <w:spacing w:after="0" w:line="288" w:lineRule="auto"/>
              <w:ind w:left="1730" w:right="156" w:hanging="567"/>
              <w:jc w:val="both"/>
              <w:rPr>
                <w:rFonts w:ascii="Courier New" w:eastAsia="Courier New" w:hAnsi="Courier New" w:cs="Courier New"/>
                <w:sz w:val="20"/>
                <w:szCs w:val="20"/>
              </w:rPr>
            </w:pPr>
            <w:r w:rsidRPr="003C791D">
              <w:rPr>
                <w:rFonts w:ascii="Courier New" w:hAnsi="Courier New" w:cs="Courier New"/>
                <w:sz w:val="18"/>
                <w:szCs w:val="18"/>
              </w:rPr>
              <w:t xml:space="preserve">Francisco Amaury Olsen, </w:t>
            </w:r>
            <w:proofErr w:type="gramStart"/>
            <w:r w:rsidRPr="003C791D">
              <w:rPr>
                <w:rFonts w:ascii="Courier New" w:hAnsi="Courier New" w:cs="Courier New"/>
                <w:sz w:val="18"/>
                <w:szCs w:val="18"/>
              </w:rPr>
              <w:t>Secretario</w:t>
            </w:r>
            <w:proofErr w:type="gramEnd"/>
            <w:r w:rsidRPr="003C791D">
              <w:rPr>
                <w:rFonts w:ascii="Courier New" w:hAnsi="Courier New" w:cs="Courier New"/>
                <w:sz w:val="18"/>
                <w:szCs w:val="18"/>
              </w:rPr>
              <w:t>.</w:t>
            </w:r>
          </w:p>
        </w:tc>
        <w:tc>
          <w:tcPr>
            <w:tcW w:w="3445" w:type="dxa"/>
            <w:gridSpan w:val="3"/>
          </w:tcPr>
          <w:p w14:paraId="64C240FA" w14:textId="3B794F33" w:rsidR="00E17076" w:rsidRDefault="00E17076" w:rsidP="00E17076">
            <w:pPr>
              <w:spacing w:after="0" w:line="312" w:lineRule="auto"/>
              <w:jc w:val="center"/>
              <w:rPr>
                <w:rFonts w:ascii="Courier New" w:hAnsi="Courier New" w:cs="Courier New"/>
                <w:bCs/>
                <w:sz w:val="20"/>
                <w:szCs w:val="20"/>
                <w:lang w:val="es-ES_tradnl"/>
              </w:rPr>
            </w:pPr>
            <w:r w:rsidRPr="00287B97">
              <w:rPr>
                <w:rFonts w:ascii="Courier New" w:hAnsi="Courier New" w:cs="Courier New"/>
                <w:bCs/>
                <w:sz w:val="20"/>
                <w:szCs w:val="20"/>
                <w:lang w:val="es-ES_tradnl"/>
              </w:rPr>
              <w:t>[___]</w:t>
            </w:r>
          </w:p>
        </w:tc>
      </w:tr>
      <w:tr w:rsidR="009668E9" w:rsidRPr="001D782A" w14:paraId="133B1C13" w14:textId="77777777" w:rsidTr="00E17076">
        <w:tc>
          <w:tcPr>
            <w:tcW w:w="5344" w:type="dxa"/>
          </w:tcPr>
          <w:p w14:paraId="62BA6F16" w14:textId="77777777" w:rsidR="009668E9" w:rsidRPr="009668E9" w:rsidRDefault="009668E9" w:rsidP="009668E9">
            <w:pPr>
              <w:numPr>
                <w:ilvl w:val="0"/>
                <w:numId w:val="6"/>
              </w:numPr>
              <w:tabs>
                <w:tab w:val="clear" w:pos="1080"/>
                <w:tab w:val="num" w:pos="990"/>
              </w:tabs>
              <w:spacing w:after="0" w:line="288" w:lineRule="auto"/>
              <w:ind w:left="453" w:right="156" w:hanging="453"/>
              <w:jc w:val="both"/>
              <w:rPr>
                <w:rFonts w:ascii="Courier New" w:eastAsia="Courier New" w:hAnsi="Courier New" w:cs="Courier New"/>
                <w:sz w:val="20"/>
                <w:szCs w:val="20"/>
              </w:rPr>
            </w:pPr>
            <w:r w:rsidRPr="009668E9">
              <w:rPr>
                <w:rFonts w:ascii="Courier New" w:eastAsia="Courier New" w:hAnsi="Courier New" w:cs="Courier New"/>
                <w:sz w:val="20"/>
                <w:szCs w:val="20"/>
              </w:rPr>
              <w:t>Emolumentos a los miembros del Consejo de Administración y de los Comités de Auditoría, Prácticas Societarias y Compensaciones de la Sociedad.</w:t>
            </w:r>
          </w:p>
          <w:p w14:paraId="7F648D38" w14:textId="77777777" w:rsidR="009668E9" w:rsidRPr="009668E9" w:rsidRDefault="009668E9" w:rsidP="009668E9">
            <w:pPr>
              <w:tabs>
                <w:tab w:val="num" w:pos="990"/>
              </w:tabs>
              <w:spacing w:after="0" w:line="288" w:lineRule="auto"/>
              <w:ind w:right="156"/>
              <w:jc w:val="both"/>
              <w:rPr>
                <w:rFonts w:ascii="Courier New" w:eastAsia="Courier New" w:hAnsi="Courier New" w:cs="Courier New"/>
                <w:sz w:val="20"/>
                <w:szCs w:val="20"/>
              </w:rPr>
            </w:pPr>
          </w:p>
        </w:tc>
        <w:tc>
          <w:tcPr>
            <w:tcW w:w="3445" w:type="dxa"/>
            <w:gridSpan w:val="3"/>
          </w:tcPr>
          <w:p w14:paraId="1488A91A" w14:textId="77777777" w:rsidR="009668E9" w:rsidRDefault="009668E9" w:rsidP="009668E9">
            <w:pPr>
              <w:spacing w:after="0" w:line="312" w:lineRule="auto"/>
              <w:jc w:val="center"/>
              <w:rPr>
                <w:rFonts w:ascii="Courier New" w:hAnsi="Courier New" w:cs="Courier New"/>
                <w:bCs/>
                <w:sz w:val="20"/>
                <w:szCs w:val="20"/>
                <w:lang w:val="es-ES_tradnl"/>
              </w:rPr>
            </w:pPr>
          </w:p>
          <w:p w14:paraId="4F8A99CD" w14:textId="59CC05B6" w:rsidR="009668E9" w:rsidRPr="001D782A" w:rsidRDefault="009668E9" w:rsidP="009668E9">
            <w:pPr>
              <w:spacing w:after="0" w:line="312" w:lineRule="auto"/>
              <w:jc w:val="center"/>
              <w:rPr>
                <w:rFonts w:ascii="Courier New" w:hAnsi="Courier New" w:cs="Courier New"/>
                <w:bCs/>
                <w:sz w:val="20"/>
                <w:szCs w:val="20"/>
                <w:lang w:val="es-ES_tradnl"/>
              </w:rPr>
            </w:pPr>
            <w:r w:rsidRPr="001D782A">
              <w:rPr>
                <w:rFonts w:ascii="Courier New" w:hAnsi="Courier New" w:cs="Courier New"/>
                <w:bCs/>
                <w:sz w:val="20"/>
                <w:szCs w:val="20"/>
                <w:lang w:val="es-ES_tradnl"/>
              </w:rPr>
              <w:t>[___]</w:t>
            </w:r>
          </w:p>
        </w:tc>
      </w:tr>
      <w:tr w:rsidR="009668E9" w:rsidRPr="001D782A" w14:paraId="170E4068" w14:textId="77777777" w:rsidTr="00E17076">
        <w:tc>
          <w:tcPr>
            <w:tcW w:w="5344" w:type="dxa"/>
          </w:tcPr>
          <w:p w14:paraId="18C997A5" w14:textId="77777777" w:rsidR="009668E9" w:rsidRPr="009668E9" w:rsidRDefault="009668E9" w:rsidP="009668E9">
            <w:pPr>
              <w:numPr>
                <w:ilvl w:val="0"/>
                <w:numId w:val="6"/>
              </w:numPr>
              <w:tabs>
                <w:tab w:val="clear" w:pos="1080"/>
                <w:tab w:val="num" w:pos="990"/>
              </w:tabs>
              <w:spacing w:after="0" w:line="288" w:lineRule="auto"/>
              <w:ind w:left="453" w:right="156" w:hanging="453"/>
              <w:jc w:val="both"/>
              <w:rPr>
                <w:rFonts w:ascii="Courier New" w:eastAsia="Courier New" w:hAnsi="Courier New" w:cs="Courier New"/>
                <w:sz w:val="20"/>
                <w:szCs w:val="20"/>
              </w:rPr>
            </w:pPr>
            <w:r w:rsidRPr="009668E9">
              <w:rPr>
                <w:rFonts w:ascii="Courier New" w:eastAsia="Courier New" w:hAnsi="Courier New" w:cs="Courier New"/>
                <w:sz w:val="20"/>
                <w:szCs w:val="20"/>
              </w:rPr>
              <w:t>Lectura, discusión y aprobación, en su caso, del informe sobre el programa de adquisición y colocación de acciones propias de la Sociedad, así como determinación del monto máximo de recursos que la Sociedad podrá destinar para compra de acciones propias, en términos del artículo 56 fracción IV de la Ley del Mercado de Valores.</w:t>
            </w:r>
          </w:p>
          <w:p w14:paraId="020A6949" w14:textId="77777777" w:rsidR="009668E9" w:rsidRPr="009668E9" w:rsidRDefault="009668E9" w:rsidP="009668E9">
            <w:pPr>
              <w:tabs>
                <w:tab w:val="num" w:pos="990"/>
              </w:tabs>
              <w:spacing w:after="0" w:line="288" w:lineRule="auto"/>
              <w:ind w:left="1080" w:right="156"/>
              <w:jc w:val="both"/>
              <w:rPr>
                <w:rFonts w:ascii="Courier New" w:eastAsia="Courier New" w:hAnsi="Courier New" w:cs="Courier New"/>
                <w:sz w:val="20"/>
                <w:szCs w:val="20"/>
              </w:rPr>
            </w:pPr>
          </w:p>
        </w:tc>
        <w:tc>
          <w:tcPr>
            <w:tcW w:w="3445" w:type="dxa"/>
            <w:gridSpan w:val="3"/>
          </w:tcPr>
          <w:p w14:paraId="03E86CF1" w14:textId="77777777" w:rsidR="009668E9" w:rsidRDefault="009668E9" w:rsidP="009668E9">
            <w:pPr>
              <w:spacing w:after="0" w:line="312" w:lineRule="auto"/>
              <w:jc w:val="center"/>
              <w:rPr>
                <w:rFonts w:ascii="Courier New" w:hAnsi="Courier New" w:cs="Courier New"/>
                <w:bCs/>
                <w:sz w:val="20"/>
                <w:szCs w:val="20"/>
                <w:lang w:val="es-ES_tradnl"/>
              </w:rPr>
            </w:pPr>
          </w:p>
          <w:p w14:paraId="6475D236" w14:textId="06A80191" w:rsidR="009668E9" w:rsidRPr="001D782A" w:rsidRDefault="009668E9" w:rsidP="009668E9">
            <w:pPr>
              <w:spacing w:after="0" w:line="312" w:lineRule="auto"/>
              <w:jc w:val="center"/>
              <w:rPr>
                <w:rFonts w:ascii="Courier New" w:hAnsi="Courier New" w:cs="Courier New"/>
                <w:bCs/>
                <w:sz w:val="20"/>
                <w:szCs w:val="20"/>
                <w:lang w:val="es-ES_tradnl"/>
              </w:rPr>
            </w:pPr>
            <w:r w:rsidRPr="001D782A">
              <w:rPr>
                <w:rFonts w:ascii="Courier New" w:hAnsi="Courier New" w:cs="Courier New"/>
                <w:bCs/>
                <w:sz w:val="20"/>
                <w:szCs w:val="20"/>
                <w:lang w:val="es-ES_tradnl"/>
              </w:rPr>
              <w:t>[___]</w:t>
            </w:r>
          </w:p>
        </w:tc>
      </w:tr>
      <w:tr w:rsidR="00CC064D" w:rsidRPr="001D782A" w14:paraId="796351E3" w14:textId="77777777" w:rsidTr="00E17076">
        <w:tc>
          <w:tcPr>
            <w:tcW w:w="5344" w:type="dxa"/>
          </w:tcPr>
          <w:p w14:paraId="1B66C6CC" w14:textId="77777777" w:rsidR="00CC064D" w:rsidRPr="000B3678" w:rsidRDefault="4B06B4A6" w:rsidP="000B3678">
            <w:pPr>
              <w:numPr>
                <w:ilvl w:val="0"/>
                <w:numId w:val="6"/>
              </w:numPr>
              <w:tabs>
                <w:tab w:val="clear" w:pos="1080"/>
                <w:tab w:val="num" w:pos="990"/>
              </w:tabs>
              <w:spacing w:after="0" w:line="288" w:lineRule="auto"/>
              <w:ind w:left="589" w:right="156" w:hanging="589"/>
              <w:jc w:val="both"/>
              <w:rPr>
                <w:rFonts w:ascii="Courier New" w:eastAsia="Courier New" w:hAnsi="Courier New" w:cs="Courier New"/>
                <w:color w:val="000000" w:themeColor="text1"/>
                <w:sz w:val="20"/>
                <w:szCs w:val="20"/>
              </w:rPr>
            </w:pPr>
            <w:r w:rsidRPr="000B3678">
              <w:rPr>
                <w:rFonts w:ascii="Courier New" w:eastAsia="Courier New" w:hAnsi="Courier New" w:cs="Courier New"/>
                <w:color w:val="000000" w:themeColor="text1"/>
                <w:sz w:val="20"/>
                <w:szCs w:val="20"/>
              </w:rPr>
              <w:t>Designación de delegados especiales.</w:t>
            </w:r>
          </w:p>
          <w:p w14:paraId="53D811F9" w14:textId="20774A36" w:rsidR="00C06489" w:rsidRPr="000B3678" w:rsidRDefault="00C06489" w:rsidP="000B3678">
            <w:pPr>
              <w:tabs>
                <w:tab w:val="num" w:pos="990"/>
              </w:tabs>
              <w:spacing w:after="0" w:line="288" w:lineRule="auto"/>
              <w:ind w:left="589" w:right="156" w:hanging="589"/>
              <w:jc w:val="both"/>
              <w:rPr>
                <w:rFonts w:ascii="Courier New" w:eastAsia="Courier New" w:hAnsi="Courier New" w:cs="Courier New"/>
                <w:color w:val="000000" w:themeColor="text1"/>
                <w:sz w:val="20"/>
                <w:szCs w:val="20"/>
              </w:rPr>
            </w:pPr>
          </w:p>
        </w:tc>
        <w:tc>
          <w:tcPr>
            <w:tcW w:w="3445" w:type="dxa"/>
            <w:gridSpan w:val="3"/>
          </w:tcPr>
          <w:p w14:paraId="233668E8" w14:textId="77777777" w:rsidR="00CC064D" w:rsidRPr="001D782A" w:rsidRDefault="004827A1" w:rsidP="001C7DCE">
            <w:pPr>
              <w:spacing w:after="0" w:line="312" w:lineRule="auto"/>
              <w:ind w:left="34"/>
              <w:jc w:val="center"/>
              <w:rPr>
                <w:rFonts w:ascii="Courier New" w:hAnsi="Courier New" w:cs="Courier New"/>
                <w:bCs/>
                <w:sz w:val="20"/>
                <w:szCs w:val="20"/>
                <w:lang w:val="es-ES_tradnl"/>
              </w:rPr>
            </w:pPr>
            <w:r w:rsidRPr="001D782A">
              <w:rPr>
                <w:rFonts w:ascii="Courier New" w:hAnsi="Courier New" w:cs="Courier New"/>
                <w:bCs/>
                <w:sz w:val="20"/>
                <w:szCs w:val="20"/>
                <w:lang w:val="es-ES_tradnl"/>
              </w:rPr>
              <w:t>[___]</w:t>
            </w:r>
          </w:p>
        </w:tc>
      </w:tr>
      <w:tr w:rsidR="00AB2D87" w:rsidRPr="001D782A" w14:paraId="01F6DB8A" w14:textId="77777777" w:rsidTr="00E17076">
        <w:tc>
          <w:tcPr>
            <w:tcW w:w="5344" w:type="dxa"/>
          </w:tcPr>
          <w:p w14:paraId="724967D9" w14:textId="77777777" w:rsidR="00AB2D87" w:rsidRPr="000B3678" w:rsidRDefault="4B06B4A6" w:rsidP="000B3678">
            <w:pPr>
              <w:numPr>
                <w:ilvl w:val="0"/>
                <w:numId w:val="6"/>
              </w:numPr>
              <w:tabs>
                <w:tab w:val="clear" w:pos="1080"/>
                <w:tab w:val="num" w:pos="990"/>
              </w:tabs>
              <w:spacing w:after="0" w:line="288" w:lineRule="auto"/>
              <w:ind w:left="589" w:right="156" w:hanging="589"/>
              <w:jc w:val="both"/>
              <w:rPr>
                <w:rFonts w:ascii="Courier New" w:eastAsia="Courier New" w:hAnsi="Courier New" w:cs="Courier New"/>
                <w:color w:val="000000" w:themeColor="text1"/>
                <w:sz w:val="20"/>
                <w:szCs w:val="20"/>
              </w:rPr>
            </w:pPr>
            <w:r w:rsidRPr="000B3678">
              <w:rPr>
                <w:rFonts w:ascii="Courier New" w:eastAsia="Courier New" w:hAnsi="Courier New" w:cs="Courier New"/>
                <w:color w:val="000000" w:themeColor="text1"/>
                <w:sz w:val="20"/>
                <w:szCs w:val="20"/>
              </w:rPr>
              <w:t>Elaboración, lectura y aprobación, en su caso, del acta de la Asamblea.</w:t>
            </w:r>
          </w:p>
        </w:tc>
        <w:tc>
          <w:tcPr>
            <w:tcW w:w="3445" w:type="dxa"/>
            <w:gridSpan w:val="3"/>
          </w:tcPr>
          <w:p w14:paraId="0521EFBD" w14:textId="77777777" w:rsidR="00AB2D87" w:rsidRPr="001D782A" w:rsidRDefault="00E71E5D" w:rsidP="001C7DCE">
            <w:pPr>
              <w:spacing w:after="0" w:line="312" w:lineRule="auto"/>
              <w:ind w:left="34"/>
              <w:jc w:val="center"/>
              <w:rPr>
                <w:rFonts w:ascii="Courier New" w:hAnsi="Courier New" w:cs="Courier New"/>
                <w:bCs/>
                <w:sz w:val="20"/>
                <w:szCs w:val="20"/>
                <w:lang w:val="es-ES_tradnl"/>
              </w:rPr>
            </w:pPr>
            <w:r w:rsidRPr="001D782A">
              <w:rPr>
                <w:rFonts w:ascii="Courier New" w:hAnsi="Courier New" w:cs="Courier New"/>
                <w:bCs/>
                <w:sz w:val="20"/>
                <w:szCs w:val="20"/>
                <w:lang w:val="es-ES_tradnl"/>
              </w:rPr>
              <w:t>[___]</w:t>
            </w:r>
          </w:p>
        </w:tc>
      </w:tr>
    </w:tbl>
    <w:p w14:paraId="7650E13F" w14:textId="77777777" w:rsidR="006E1C2E" w:rsidRPr="000112A8" w:rsidRDefault="006E1C2E" w:rsidP="006E1C2E">
      <w:pPr>
        <w:spacing w:after="0" w:line="312" w:lineRule="auto"/>
        <w:ind w:firstLine="567"/>
        <w:jc w:val="both"/>
        <w:rPr>
          <w:rFonts w:ascii="Courier New" w:hAnsi="Courier New" w:cs="Courier New"/>
          <w:bCs/>
          <w:sz w:val="20"/>
          <w:szCs w:val="20"/>
        </w:rPr>
      </w:pPr>
    </w:p>
    <w:p w14:paraId="3F05EEC7" w14:textId="1D2E2DE9" w:rsidR="00351B51" w:rsidRPr="000112A8" w:rsidRDefault="00F2354C" w:rsidP="1C3CFC34">
      <w:pPr>
        <w:spacing w:after="0" w:line="312" w:lineRule="auto"/>
        <w:ind w:firstLine="567"/>
        <w:jc w:val="center"/>
        <w:rPr>
          <w:rFonts w:ascii="Courier New" w:hAnsi="Courier New" w:cs="Courier New"/>
          <w:sz w:val="20"/>
          <w:szCs w:val="20"/>
        </w:rPr>
      </w:pPr>
      <w:r w:rsidRPr="1C3CFC34">
        <w:rPr>
          <w:rFonts w:ascii="Courier New" w:hAnsi="Courier New" w:cs="Courier New"/>
          <w:sz w:val="20"/>
          <w:szCs w:val="20"/>
        </w:rPr>
        <w:t xml:space="preserve">Ciudad de </w:t>
      </w:r>
      <w:r w:rsidR="00351B51" w:rsidRPr="1C3CFC34">
        <w:rPr>
          <w:rFonts w:ascii="Courier New" w:hAnsi="Courier New" w:cs="Courier New"/>
          <w:sz w:val="20"/>
          <w:szCs w:val="20"/>
        </w:rPr>
        <w:t>Méx</w:t>
      </w:r>
      <w:r w:rsidR="00626416" w:rsidRPr="1C3CFC34">
        <w:rPr>
          <w:rFonts w:ascii="Courier New" w:hAnsi="Courier New" w:cs="Courier New"/>
          <w:sz w:val="20"/>
          <w:szCs w:val="20"/>
        </w:rPr>
        <w:t xml:space="preserve">ico, a </w:t>
      </w:r>
      <w:r w:rsidR="004827A1" w:rsidRPr="1C3CFC34">
        <w:rPr>
          <w:rFonts w:ascii="Courier New" w:hAnsi="Courier New" w:cs="Courier New"/>
          <w:sz w:val="20"/>
          <w:szCs w:val="20"/>
          <w:lang w:val="es-ES"/>
        </w:rPr>
        <w:t>[___]</w:t>
      </w:r>
      <w:r w:rsidR="00626416" w:rsidRPr="1C3CFC34">
        <w:rPr>
          <w:rFonts w:ascii="Courier New" w:hAnsi="Courier New" w:cs="Courier New"/>
          <w:sz w:val="20"/>
          <w:szCs w:val="20"/>
          <w:lang w:val="es-ES"/>
        </w:rPr>
        <w:t xml:space="preserve"> </w:t>
      </w:r>
      <w:r w:rsidR="00626416" w:rsidRPr="1C3CFC34">
        <w:rPr>
          <w:rFonts w:ascii="Courier New" w:hAnsi="Courier New" w:cs="Courier New"/>
          <w:sz w:val="20"/>
          <w:szCs w:val="20"/>
        </w:rPr>
        <w:t xml:space="preserve">de </w:t>
      </w:r>
      <w:r w:rsidR="00FA2DF2" w:rsidRPr="1C3CFC34">
        <w:rPr>
          <w:rFonts w:ascii="Courier New" w:hAnsi="Courier New" w:cs="Courier New"/>
          <w:sz w:val="20"/>
          <w:szCs w:val="20"/>
        </w:rPr>
        <w:t xml:space="preserve">[___] </w:t>
      </w:r>
      <w:r w:rsidR="00626416" w:rsidRPr="1C3CFC34">
        <w:rPr>
          <w:rFonts w:ascii="Courier New" w:hAnsi="Courier New" w:cs="Courier New"/>
          <w:sz w:val="20"/>
          <w:szCs w:val="20"/>
        </w:rPr>
        <w:t>de 20</w:t>
      </w:r>
      <w:r w:rsidR="00B06BA3" w:rsidRPr="1C3CFC34">
        <w:rPr>
          <w:rFonts w:ascii="Courier New" w:hAnsi="Courier New" w:cs="Courier New"/>
          <w:sz w:val="20"/>
          <w:szCs w:val="20"/>
        </w:rPr>
        <w:t>2</w:t>
      </w:r>
      <w:r w:rsidR="00B855CC">
        <w:rPr>
          <w:rFonts w:ascii="Courier New" w:hAnsi="Courier New" w:cs="Courier New"/>
          <w:sz w:val="20"/>
          <w:szCs w:val="20"/>
        </w:rPr>
        <w:t>6</w:t>
      </w:r>
      <w:r w:rsidR="00351B51" w:rsidRPr="1C3CFC34">
        <w:rPr>
          <w:rFonts w:ascii="Courier New" w:hAnsi="Courier New" w:cs="Courier New"/>
          <w:sz w:val="20"/>
          <w:szCs w:val="20"/>
        </w:rPr>
        <w:t>.</w:t>
      </w:r>
    </w:p>
    <w:p w14:paraId="61A60D60" w14:textId="77777777" w:rsidR="0083052A" w:rsidRPr="000112A8" w:rsidRDefault="001C7DCE" w:rsidP="00351B51">
      <w:pPr>
        <w:spacing w:after="0" w:line="312" w:lineRule="auto"/>
        <w:ind w:firstLine="567"/>
        <w:jc w:val="center"/>
        <w:rPr>
          <w:rFonts w:ascii="Courier New" w:hAnsi="Courier New" w:cs="Courier New"/>
          <w:bCs/>
          <w:sz w:val="20"/>
          <w:szCs w:val="20"/>
        </w:rPr>
      </w:pPr>
      <w:r w:rsidRPr="000112A8">
        <w:rPr>
          <w:rFonts w:ascii="Courier New" w:hAnsi="Courier New" w:cs="Courier New"/>
          <w:bCs/>
          <w:sz w:val="20"/>
          <w:szCs w:val="20"/>
        </w:rPr>
        <w:t>La poderdante</w:t>
      </w:r>
    </w:p>
    <w:tbl>
      <w:tblPr>
        <w:tblpPr w:leftFromText="141" w:rightFromText="141" w:vertAnchor="text" w:horzAnchor="margin" w:tblpY="308"/>
        <w:tblW w:w="0" w:type="auto"/>
        <w:tblLook w:val="04A0" w:firstRow="1" w:lastRow="0" w:firstColumn="1" w:lastColumn="0" w:noHBand="0" w:noVBand="1"/>
      </w:tblPr>
      <w:tblGrid>
        <w:gridCol w:w="4419"/>
        <w:gridCol w:w="4419"/>
      </w:tblGrid>
      <w:tr w:rsidR="00351B51" w:rsidRPr="000112A8" w14:paraId="1F093293" w14:textId="77777777" w:rsidTr="00A60E14">
        <w:tc>
          <w:tcPr>
            <w:tcW w:w="4489" w:type="dxa"/>
          </w:tcPr>
          <w:p w14:paraId="3A5C07D9" w14:textId="77777777" w:rsidR="00351B51" w:rsidRDefault="00351B51" w:rsidP="00A60E14">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39824712" w14:textId="77777777" w:rsidR="009668E9" w:rsidRPr="000112A8" w:rsidRDefault="009668E9" w:rsidP="00A60E14">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77A5DFDA" w14:textId="77777777" w:rsidR="00351B51" w:rsidRPr="000112A8" w:rsidRDefault="004827A1" w:rsidP="00A60E14">
            <w:pPr>
              <w:pStyle w:val="Textoindependiente"/>
              <w:tabs>
                <w:tab w:val="clear" w:pos="4320"/>
                <w:tab w:val="left" w:pos="5580"/>
              </w:tabs>
              <w:spacing w:line="312" w:lineRule="auto"/>
              <w:jc w:val="center"/>
              <w:rPr>
                <w:rFonts w:ascii="Courier New" w:hAnsi="Courier New" w:cs="Courier New"/>
                <w:sz w:val="20"/>
                <w:szCs w:val="20"/>
                <w:lang w:val="es-ES_tradnl"/>
              </w:rPr>
            </w:pPr>
            <w:r w:rsidRPr="000112A8">
              <w:rPr>
                <w:rFonts w:ascii="Courier New" w:hAnsi="Courier New" w:cs="Courier New"/>
                <w:bCs w:val="0"/>
                <w:sz w:val="20"/>
                <w:szCs w:val="20"/>
                <w:lang w:val="es-ES_tradnl"/>
              </w:rPr>
              <w:t>[___</w:t>
            </w:r>
            <w:r w:rsidRPr="000112A8">
              <w:rPr>
                <w:rFonts w:ascii="Courier New" w:hAnsi="Courier New" w:cs="Courier New"/>
                <w:sz w:val="20"/>
                <w:szCs w:val="20"/>
                <w:lang w:val="es-ES_tradnl"/>
              </w:rPr>
              <w:t>]</w:t>
            </w:r>
          </w:p>
          <w:p w14:paraId="3189AE19" w14:textId="77777777" w:rsidR="004827A1" w:rsidRPr="000112A8" w:rsidRDefault="004827A1" w:rsidP="00A60E14">
            <w:pPr>
              <w:pStyle w:val="Textoindependiente"/>
              <w:tabs>
                <w:tab w:val="clear" w:pos="4320"/>
                <w:tab w:val="left" w:pos="5580"/>
              </w:tabs>
              <w:spacing w:line="312" w:lineRule="auto"/>
              <w:jc w:val="center"/>
              <w:rPr>
                <w:rFonts w:ascii="Courier New" w:hAnsi="Courier New" w:cs="Courier New"/>
                <w:sz w:val="20"/>
                <w:szCs w:val="20"/>
              </w:rPr>
            </w:pPr>
            <w:r w:rsidRPr="000112A8">
              <w:rPr>
                <w:rFonts w:ascii="Courier New" w:hAnsi="Courier New" w:cs="Courier New"/>
                <w:sz w:val="20"/>
                <w:szCs w:val="20"/>
                <w:lang w:val="es-ES_tradnl"/>
              </w:rPr>
              <w:lastRenderedPageBreak/>
              <w:t xml:space="preserve">Representada por: </w:t>
            </w:r>
            <w:r w:rsidRPr="000112A8">
              <w:rPr>
                <w:rFonts w:ascii="Courier New" w:hAnsi="Courier New" w:cs="Courier New"/>
                <w:bCs w:val="0"/>
                <w:sz w:val="20"/>
                <w:szCs w:val="20"/>
                <w:lang w:val="es-ES_tradnl"/>
              </w:rPr>
              <w:t>[___</w:t>
            </w:r>
            <w:r w:rsidRPr="000112A8">
              <w:rPr>
                <w:rFonts w:ascii="Courier New" w:hAnsi="Courier New" w:cs="Courier New"/>
                <w:sz w:val="20"/>
                <w:szCs w:val="20"/>
                <w:lang w:val="es-ES_tradnl"/>
              </w:rPr>
              <w:t>]</w:t>
            </w:r>
          </w:p>
        </w:tc>
        <w:tc>
          <w:tcPr>
            <w:tcW w:w="4489" w:type="dxa"/>
          </w:tcPr>
          <w:p w14:paraId="09E8D153" w14:textId="77777777" w:rsidR="00351B51" w:rsidRDefault="00351B51" w:rsidP="00A60E14">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0DED597D" w14:textId="77777777" w:rsidR="009668E9" w:rsidRPr="000112A8" w:rsidRDefault="009668E9" w:rsidP="00A60E14">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43B30145" w14:textId="77777777" w:rsidR="00351B51" w:rsidRPr="000112A8" w:rsidRDefault="004827A1" w:rsidP="001C7DCE">
            <w:pPr>
              <w:pStyle w:val="Textoindependiente"/>
              <w:tabs>
                <w:tab w:val="clear" w:pos="4320"/>
                <w:tab w:val="left" w:pos="5580"/>
              </w:tabs>
              <w:spacing w:line="312" w:lineRule="auto"/>
              <w:jc w:val="center"/>
              <w:rPr>
                <w:rFonts w:ascii="Courier New" w:hAnsi="Courier New" w:cs="Courier New"/>
                <w:sz w:val="20"/>
                <w:szCs w:val="20"/>
                <w:lang w:val="es-ES_tradnl"/>
              </w:rPr>
            </w:pPr>
            <w:r w:rsidRPr="000112A8">
              <w:rPr>
                <w:rFonts w:ascii="Courier New" w:hAnsi="Courier New" w:cs="Courier New"/>
                <w:bCs w:val="0"/>
                <w:sz w:val="20"/>
                <w:szCs w:val="20"/>
                <w:lang w:val="es-ES_tradnl"/>
              </w:rPr>
              <w:t>[___</w:t>
            </w:r>
            <w:r w:rsidRPr="000112A8">
              <w:rPr>
                <w:rFonts w:ascii="Courier New" w:hAnsi="Courier New" w:cs="Courier New"/>
                <w:sz w:val="20"/>
                <w:szCs w:val="20"/>
                <w:lang w:val="es-ES_tradnl"/>
              </w:rPr>
              <w:t>]</w:t>
            </w:r>
          </w:p>
          <w:p w14:paraId="45447CAC" w14:textId="77777777" w:rsidR="004827A1" w:rsidRPr="000112A8" w:rsidRDefault="004827A1" w:rsidP="001C7DCE">
            <w:pPr>
              <w:pStyle w:val="Textoindependiente"/>
              <w:tabs>
                <w:tab w:val="clear" w:pos="4320"/>
                <w:tab w:val="left" w:pos="5580"/>
              </w:tabs>
              <w:spacing w:line="312" w:lineRule="auto"/>
              <w:jc w:val="center"/>
              <w:rPr>
                <w:rFonts w:ascii="Courier New" w:hAnsi="Courier New" w:cs="Courier New"/>
                <w:sz w:val="20"/>
                <w:szCs w:val="20"/>
                <w:lang w:val="es-ES_tradnl"/>
              </w:rPr>
            </w:pPr>
            <w:r w:rsidRPr="000112A8">
              <w:rPr>
                <w:rFonts w:ascii="Courier New" w:hAnsi="Courier New" w:cs="Courier New"/>
                <w:sz w:val="20"/>
                <w:szCs w:val="20"/>
                <w:lang w:val="es-ES_tradnl"/>
              </w:rPr>
              <w:lastRenderedPageBreak/>
              <w:t xml:space="preserve">Representada por: </w:t>
            </w:r>
            <w:r w:rsidRPr="000112A8">
              <w:rPr>
                <w:rFonts w:ascii="Courier New" w:hAnsi="Courier New" w:cs="Courier New"/>
                <w:bCs w:val="0"/>
                <w:sz w:val="20"/>
                <w:szCs w:val="20"/>
                <w:lang w:val="es-ES_tradnl"/>
              </w:rPr>
              <w:t>[___</w:t>
            </w:r>
            <w:r w:rsidRPr="000112A8">
              <w:rPr>
                <w:rFonts w:ascii="Courier New" w:hAnsi="Courier New" w:cs="Courier New"/>
                <w:sz w:val="20"/>
                <w:szCs w:val="20"/>
                <w:lang w:val="es-ES_tradnl"/>
              </w:rPr>
              <w:t>]</w:t>
            </w:r>
          </w:p>
          <w:p w14:paraId="6F6FACB2" w14:textId="77777777" w:rsidR="004827A1" w:rsidRPr="000112A8" w:rsidRDefault="004827A1" w:rsidP="001C7DCE">
            <w:pPr>
              <w:pStyle w:val="Textoindependiente"/>
              <w:tabs>
                <w:tab w:val="clear" w:pos="4320"/>
                <w:tab w:val="left" w:pos="5580"/>
              </w:tabs>
              <w:spacing w:line="312" w:lineRule="auto"/>
              <w:jc w:val="center"/>
              <w:rPr>
                <w:rFonts w:ascii="Courier New" w:hAnsi="Courier New" w:cs="Courier New"/>
                <w:sz w:val="20"/>
                <w:szCs w:val="20"/>
                <w:lang w:val="es-ES_tradnl"/>
              </w:rPr>
            </w:pPr>
          </w:p>
          <w:p w14:paraId="2A411D2E" w14:textId="77777777" w:rsidR="004827A1" w:rsidRPr="000112A8" w:rsidRDefault="004827A1" w:rsidP="001C7DCE">
            <w:pPr>
              <w:pStyle w:val="Textoindependiente"/>
              <w:tabs>
                <w:tab w:val="clear" w:pos="4320"/>
                <w:tab w:val="left" w:pos="5580"/>
              </w:tabs>
              <w:spacing w:line="312" w:lineRule="auto"/>
              <w:jc w:val="center"/>
              <w:rPr>
                <w:rFonts w:ascii="Courier New" w:hAnsi="Courier New" w:cs="Courier New"/>
                <w:sz w:val="20"/>
                <w:szCs w:val="20"/>
              </w:rPr>
            </w:pPr>
          </w:p>
        </w:tc>
      </w:tr>
    </w:tbl>
    <w:tbl>
      <w:tblPr>
        <w:tblpPr w:leftFromText="141" w:rightFromText="141" w:vertAnchor="text" w:horzAnchor="margin" w:tblpY="1193"/>
        <w:tblW w:w="0" w:type="auto"/>
        <w:tblLook w:val="04A0" w:firstRow="1" w:lastRow="0" w:firstColumn="1" w:lastColumn="0" w:noHBand="0" w:noVBand="1"/>
      </w:tblPr>
      <w:tblGrid>
        <w:gridCol w:w="4419"/>
        <w:gridCol w:w="4419"/>
      </w:tblGrid>
      <w:tr w:rsidR="00351B51" w:rsidRPr="00351B51" w14:paraId="401B8757" w14:textId="77777777" w:rsidTr="004827A1">
        <w:tc>
          <w:tcPr>
            <w:tcW w:w="4419" w:type="dxa"/>
          </w:tcPr>
          <w:p w14:paraId="14200233" w14:textId="77777777" w:rsidR="00626416" w:rsidRPr="000112A8" w:rsidRDefault="00626416"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2B011095" w14:textId="77777777" w:rsidR="00626416" w:rsidRPr="000112A8" w:rsidRDefault="00626416"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62E5E47E" w14:textId="77777777" w:rsidR="00351B51" w:rsidRPr="000112A8"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r w:rsidRPr="000112A8">
              <w:rPr>
                <w:rFonts w:ascii="Courier New" w:hAnsi="Courier New" w:cs="Courier New"/>
                <w:sz w:val="20"/>
                <w:szCs w:val="20"/>
              </w:rPr>
              <w:t>Testigo</w:t>
            </w:r>
          </w:p>
          <w:p w14:paraId="287B90BD" w14:textId="77777777" w:rsidR="00351B51" w:rsidRPr="000112A8"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276C69C5" w14:textId="77777777" w:rsidR="00351B51" w:rsidRPr="000112A8"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05226C82" w14:textId="77777777" w:rsidR="00351B51" w:rsidRPr="000112A8" w:rsidRDefault="004827A1" w:rsidP="004827A1">
            <w:pPr>
              <w:pStyle w:val="Textoindependiente"/>
              <w:tabs>
                <w:tab w:val="clear" w:pos="4320"/>
                <w:tab w:val="left" w:pos="5580"/>
              </w:tabs>
              <w:spacing w:line="312" w:lineRule="auto"/>
              <w:jc w:val="center"/>
              <w:rPr>
                <w:rFonts w:ascii="Courier New" w:hAnsi="Courier New" w:cs="Courier New"/>
                <w:sz w:val="20"/>
                <w:szCs w:val="20"/>
              </w:rPr>
            </w:pPr>
            <w:r w:rsidRPr="000112A8">
              <w:rPr>
                <w:rFonts w:ascii="Courier New" w:hAnsi="Courier New" w:cs="Courier New"/>
                <w:bCs w:val="0"/>
                <w:sz w:val="20"/>
                <w:szCs w:val="20"/>
                <w:lang w:val="es-ES_tradnl"/>
              </w:rPr>
              <w:t>[___</w:t>
            </w:r>
            <w:r w:rsidRPr="000112A8">
              <w:rPr>
                <w:rFonts w:ascii="Courier New" w:hAnsi="Courier New" w:cs="Courier New"/>
                <w:sz w:val="20"/>
                <w:szCs w:val="20"/>
                <w:lang w:val="es-ES_tradnl"/>
              </w:rPr>
              <w:t>]</w:t>
            </w:r>
          </w:p>
        </w:tc>
        <w:tc>
          <w:tcPr>
            <w:tcW w:w="4419" w:type="dxa"/>
          </w:tcPr>
          <w:p w14:paraId="14A964B6" w14:textId="77777777" w:rsidR="00626416" w:rsidRPr="000112A8" w:rsidRDefault="00626416"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41895769" w14:textId="77777777" w:rsidR="00626416" w:rsidRPr="000112A8" w:rsidRDefault="00626416"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4CEB20F3" w14:textId="77777777" w:rsidR="00351B51" w:rsidRPr="000112A8"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r w:rsidRPr="000112A8">
              <w:rPr>
                <w:rFonts w:ascii="Courier New" w:hAnsi="Courier New" w:cs="Courier New"/>
                <w:sz w:val="20"/>
                <w:szCs w:val="20"/>
              </w:rPr>
              <w:t>Testigo</w:t>
            </w:r>
          </w:p>
          <w:p w14:paraId="735BE0E4" w14:textId="77777777" w:rsidR="00351B51" w:rsidRPr="000112A8"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26CF8A22" w14:textId="77777777" w:rsidR="00351B51" w:rsidRPr="000112A8"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rPr>
            </w:pPr>
          </w:p>
          <w:p w14:paraId="02F30535" w14:textId="77777777" w:rsidR="00351B51" w:rsidRPr="00351B51" w:rsidRDefault="004827A1" w:rsidP="004827A1">
            <w:pPr>
              <w:pStyle w:val="Textoindependiente"/>
              <w:tabs>
                <w:tab w:val="clear" w:pos="4320"/>
                <w:tab w:val="left" w:pos="5580"/>
              </w:tabs>
              <w:spacing w:line="312" w:lineRule="auto"/>
              <w:jc w:val="center"/>
              <w:rPr>
                <w:rFonts w:ascii="Courier New" w:hAnsi="Courier New" w:cs="Courier New"/>
                <w:sz w:val="20"/>
                <w:szCs w:val="20"/>
              </w:rPr>
            </w:pPr>
            <w:r w:rsidRPr="000112A8">
              <w:rPr>
                <w:rFonts w:ascii="Courier New" w:hAnsi="Courier New" w:cs="Courier New"/>
                <w:bCs w:val="0"/>
                <w:sz w:val="20"/>
                <w:szCs w:val="20"/>
                <w:lang w:val="es-ES_tradnl"/>
              </w:rPr>
              <w:t>[___</w:t>
            </w:r>
            <w:r w:rsidRPr="000112A8">
              <w:rPr>
                <w:rFonts w:ascii="Courier New" w:hAnsi="Courier New" w:cs="Courier New"/>
                <w:sz w:val="20"/>
                <w:szCs w:val="20"/>
                <w:lang w:val="es-ES_tradnl"/>
              </w:rPr>
              <w:t>]</w:t>
            </w:r>
          </w:p>
        </w:tc>
      </w:tr>
    </w:tbl>
    <w:p w14:paraId="7B23DA37" w14:textId="77777777" w:rsidR="0042464C" w:rsidRPr="00351B51" w:rsidRDefault="0042464C" w:rsidP="009668E9">
      <w:pPr>
        <w:spacing w:after="0" w:line="312" w:lineRule="auto"/>
        <w:jc w:val="both"/>
        <w:rPr>
          <w:rFonts w:ascii="Courier New" w:hAnsi="Courier New" w:cs="Courier New"/>
          <w:sz w:val="20"/>
          <w:szCs w:val="20"/>
        </w:rPr>
      </w:pPr>
    </w:p>
    <w:sectPr w:rsidR="0042464C" w:rsidRPr="00351B51" w:rsidSect="00862FF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algun Gothic"/>
    <w:charset w:val="00"/>
    <w:family w:val="auto"/>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27F"/>
    <w:multiLevelType w:val="hybridMultilevel"/>
    <w:tmpl w:val="9170F79C"/>
    <w:lvl w:ilvl="0" w:tplc="580A0017">
      <w:start w:val="1"/>
      <w:numFmt w:val="lowerLetter"/>
      <w:lvlText w:val="%1)"/>
      <w:lvlJc w:val="left"/>
      <w:pPr>
        <w:ind w:left="1309" w:hanging="360"/>
      </w:pPr>
    </w:lvl>
    <w:lvl w:ilvl="1" w:tplc="580A0019">
      <w:start w:val="1"/>
      <w:numFmt w:val="lowerLetter"/>
      <w:lvlText w:val="%2."/>
      <w:lvlJc w:val="left"/>
      <w:pPr>
        <w:ind w:left="2029" w:hanging="360"/>
      </w:pPr>
    </w:lvl>
    <w:lvl w:ilvl="2" w:tplc="580A001B">
      <w:start w:val="1"/>
      <w:numFmt w:val="lowerRoman"/>
      <w:lvlText w:val="%3."/>
      <w:lvlJc w:val="right"/>
      <w:pPr>
        <w:ind w:left="2749" w:hanging="180"/>
      </w:pPr>
    </w:lvl>
    <w:lvl w:ilvl="3" w:tplc="580A000F">
      <w:start w:val="1"/>
      <w:numFmt w:val="decimal"/>
      <w:lvlText w:val="%4."/>
      <w:lvlJc w:val="left"/>
      <w:pPr>
        <w:ind w:left="3469" w:hanging="360"/>
      </w:pPr>
    </w:lvl>
    <w:lvl w:ilvl="4" w:tplc="580A0019">
      <w:start w:val="1"/>
      <w:numFmt w:val="lowerLetter"/>
      <w:lvlText w:val="%5."/>
      <w:lvlJc w:val="left"/>
      <w:pPr>
        <w:ind w:left="4189" w:hanging="360"/>
      </w:pPr>
    </w:lvl>
    <w:lvl w:ilvl="5" w:tplc="580A001B">
      <w:start w:val="1"/>
      <w:numFmt w:val="lowerRoman"/>
      <w:lvlText w:val="%6."/>
      <w:lvlJc w:val="right"/>
      <w:pPr>
        <w:ind w:left="4909" w:hanging="180"/>
      </w:pPr>
    </w:lvl>
    <w:lvl w:ilvl="6" w:tplc="580A000F">
      <w:start w:val="1"/>
      <w:numFmt w:val="decimal"/>
      <w:lvlText w:val="%7."/>
      <w:lvlJc w:val="left"/>
      <w:pPr>
        <w:ind w:left="5629" w:hanging="360"/>
      </w:pPr>
    </w:lvl>
    <w:lvl w:ilvl="7" w:tplc="580A0019">
      <w:start w:val="1"/>
      <w:numFmt w:val="lowerLetter"/>
      <w:lvlText w:val="%8."/>
      <w:lvlJc w:val="left"/>
      <w:pPr>
        <w:ind w:left="6349" w:hanging="360"/>
      </w:pPr>
    </w:lvl>
    <w:lvl w:ilvl="8" w:tplc="580A001B">
      <w:start w:val="1"/>
      <w:numFmt w:val="lowerRoman"/>
      <w:lvlText w:val="%9."/>
      <w:lvlJc w:val="right"/>
      <w:pPr>
        <w:ind w:left="7069" w:hanging="180"/>
      </w:pPr>
    </w:lvl>
  </w:abstractNum>
  <w:abstractNum w:abstractNumId="1" w15:restartNumberingAfterBreak="0">
    <w:nsid w:val="0CDC79A1"/>
    <w:multiLevelType w:val="hybridMultilevel"/>
    <w:tmpl w:val="17BE1D50"/>
    <w:lvl w:ilvl="0" w:tplc="FFFFFFFF">
      <w:start w:val="1"/>
      <w:numFmt w:val="upperRoman"/>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825492"/>
    <w:multiLevelType w:val="hybridMultilevel"/>
    <w:tmpl w:val="07AA4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45982"/>
    <w:multiLevelType w:val="hybridMultilevel"/>
    <w:tmpl w:val="4838E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A612E"/>
    <w:multiLevelType w:val="hybridMultilevel"/>
    <w:tmpl w:val="314EF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115C9"/>
    <w:multiLevelType w:val="hybridMultilevel"/>
    <w:tmpl w:val="314EF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81EFC"/>
    <w:multiLevelType w:val="hybridMultilevel"/>
    <w:tmpl w:val="9BA45150"/>
    <w:lvl w:ilvl="0" w:tplc="91DC2F2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487A26E2"/>
    <w:multiLevelType w:val="hybridMultilevel"/>
    <w:tmpl w:val="A5EE2980"/>
    <w:lvl w:ilvl="0" w:tplc="0C0A001B">
      <w:start w:val="1"/>
      <w:numFmt w:val="decimal"/>
      <w:lvlText w:val="%1."/>
      <w:lvlJc w:val="left"/>
      <w:pPr>
        <w:tabs>
          <w:tab w:val="num" w:pos="2160"/>
        </w:tabs>
        <w:ind w:left="21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821D3A"/>
    <w:multiLevelType w:val="hybridMultilevel"/>
    <w:tmpl w:val="E48E9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A37067"/>
    <w:multiLevelType w:val="hybridMultilevel"/>
    <w:tmpl w:val="CC3CD8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B4918B"/>
    <w:multiLevelType w:val="hybridMultilevel"/>
    <w:tmpl w:val="2BCEDF8E"/>
    <w:lvl w:ilvl="0" w:tplc="0916E8AA">
      <w:start w:val="1"/>
      <w:numFmt w:val="upperRoman"/>
      <w:lvlText w:val="%1."/>
      <w:lvlJc w:val="left"/>
      <w:pPr>
        <w:ind w:left="1080" w:hanging="720"/>
      </w:pPr>
    </w:lvl>
    <w:lvl w:ilvl="1" w:tplc="412CC05E">
      <w:start w:val="1"/>
      <w:numFmt w:val="lowerLetter"/>
      <w:lvlText w:val="%2."/>
      <w:lvlJc w:val="left"/>
      <w:pPr>
        <w:ind w:left="1440" w:hanging="360"/>
      </w:pPr>
    </w:lvl>
    <w:lvl w:ilvl="2" w:tplc="723A92AE">
      <w:start w:val="1"/>
      <w:numFmt w:val="lowerRoman"/>
      <w:lvlText w:val="%3."/>
      <w:lvlJc w:val="right"/>
      <w:pPr>
        <w:ind w:left="2160" w:hanging="180"/>
      </w:pPr>
    </w:lvl>
    <w:lvl w:ilvl="3" w:tplc="94503E80">
      <w:start w:val="1"/>
      <w:numFmt w:val="decimal"/>
      <w:lvlText w:val="%4."/>
      <w:lvlJc w:val="left"/>
      <w:pPr>
        <w:ind w:left="2880" w:hanging="360"/>
      </w:pPr>
    </w:lvl>
    <w:lvl w:ilvl="4" w:tplc="18CA5AA6">
      <w:start w:val="1"/>
      <w:numFmt w:val="lowerLetter"/>
      <w:lvlText w:val="%5."/>
      <w:lvlJc w:val="left"/>
      <w:pPr>
        <w:ind w:left="3600" w:hanging="360"/>
      </w:pPr>
    </w:lvl>
    <w:lvl w:ilvl="5" w:tplc="2A0697FE">
      <w:start w:val="1"/>
      <w:numFmt w:val="lowerRoman"/>
      <w:lvlText w:val="%6."/>
      <w:lvlJc w:val="right"/>
      <w:pPr>
        <w:ind w:left="4320" w:hanging="180"/>
      </w:pPr>
    </w:lvl>
    <w:lvl w:ilvl="6" w:tplc="8B188BBE">
      <w:start w:val="1"/>
      <w:numFmt w:val="decimal"/>
      <w:lvlText w:val="%7."/>
      <w:lvlJc w:val="left"/>
      <w:pPr>
        <w:ind w:left="5040" w:hanging="360"/>
      </w:pPr>
    </w:lvl>
    <w:lvl w:ilvl="7" w:tplc="885C9518">
      <w:start w:val="1"/>
      <w:numFmt w:val="lowerLetter"/>
      <w:lvlText w:val="%8."/>
      <w:lvlJc w:val="left"/>
      <w:pPr>
        <w:ind w:left="5760" w:hanging="360"/>
      </w:pPr>
    </w:lvl>
    <w:lvl w:ilvl="8" w:tplc="4D2AB65E">
      <w:start w:val="1"/>
      <w:numFmt w:val="lowerRoman"/>
      <w:lvlText w:val="%9."/>
      <w:lvlJc w:val="right"/>
      <w:pPr>
        <w:ind w:left="6480" w:hanging="180"/>
      </w:pPr>
    </w:lvl>
  </w:abstractNum>
  <w:abstractNum w:abstractNumId="11" w15:restartNumberingAfterBreak="0">
    <w:nsid w:val="65037869"/>
    <w:multiLevelType w:val="hybridMultilevel"/>
    <w:tmpl w:val="A5EE29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332882"/>
    <w:multiLevelType w:val="hybridMultilevel"/>
    <w:tmpl w:val="EEC22FCC"/>
    <w:lvl w:ilvl="0" w:tplc="F6BE7E62">
      <w:start w:val="1"/>
      <w:numFmt w:val="lowerLetter"/>
      <w:lvlText w:val="%1)"/>
      <w:lvlJc w:val="left"/>
      <w:pPr>
        <w:ind w:left="813" w:hanging="360"/>
      </w:pPr>
      <w:rPr>
        <w:rFonts w:hint="default"/>
      </w:rPr>
    </w:lvl>
    <w:lvl w:ilvl="1" w:tplc="080A0019" w:tentative="1">
      <w:start w:val="1"/>
      <w:numFmt w:val="lowerLetter"/>
      <w:lvlText w:val="%2."/>
      <w:lvlJc w:val="left"/>
      <w:pPr>
        <w:ind w:left="1533" w:hanging="360"/>
      </w:pPr>
    </w:lvl>
    <w:lvl w:ilvl="2" w:tplc="080A001B" w:tentative="1">
      <w:start w:val="1"/>
      <w:numFmt w:val="lowerRoman"/>
      <w:lvlText w:val="%3."/>
      <w:lvlJc w:val="right"/>
      <w:pPr>
        <w:ind w:left="2253" w:hanging="180"/>
      </w:pPr>
    </w:lvl>
    <w:lvl w:ilvl="3" w:tplc="080A000F" w:tentative="1">
      <w:start w:val="1"/>
      <w:numFmt w:val="decimal"/>
      <w:lvlText w:val="%4."/>
      <w:lvlJc w:val="left"/>
      <w:pPr>
        <w:ind w:left="2973" w:hanging="360"/>
      </w:pPr>
    </w:lvl>
    <w:lvl w:ilvl="4" w:tplc="080A0019" w:tentative="1">
      <w:start w:val="1"/>
      <w:numFmt w:val="lowerLetter"/>
      <w:lvlText w:val="%5."/>
      <w:lvlJc w:val="left"/>
      <w:pPr>
        <w:ind w:left="3693" w:hanging="360"/>
      </w:pPr>
    </w:lvl>
    <w:lvl w:ilvl="5" w:tplc="080A001B" w:tentative="1">
      <w:start w:val="1"/>
      <w:numFmt w:val="lowerRoman"/>
      <w:lvlText w:val="%6."/>
      <w:lvlJc w:val="right"/>
      <w:pPr>
        <w:ind w:left="4413" w:hanging="180"/>
      </w:pPr>
    </w:lvl>
    <w:lvl w:ilvl="6" w:tplc="080A000F" w:tentative="1">
      <w:start w:val="1"/>
      <w:numFmt w:val="decimal"/>
      <w:lvlText w:val="%7."/>
      <w:lvlJc w:val="left"/>
      <w:pPr>
        <w:ind w:left="5133" w:hanging="360"/>
      </w:pPr>
    </w:lvl>
    <w:lvl w:ilvl="7" w:tplc="080A0019" w:tentative="1">
      <w:start w:val="1"/>
      <w:numFmt w:val="lowerLetter"/>
      <w:lvlText w:val="%8."/>
      <w:lvlJc w:val="left"/>
      <w:pPr>
        <w:ind w:left="5853" w:hanging="360"/>
      </w:pPr>
    </w:lvl>
    <w:lvl w:ilvl="8" w:tplc="080A001B" w:tentative="1">
      <w:start w:val="1"/>
      <w:numFmt w:val="lowerRoman"/>
      <w:lvlText w:val="%9."/>
      <w:lvlJc w:val="right"/>
      <w:pPr>
        <w:ind w:left="6573" w:hanging="180"/>
      </w:pPr>
    </w:lvl>
  </w:abstractNum>
  <w:abstractNum w:abstractNumId="13" w15:restartNumberingAfterBreak="0">
    <w:nsid w:val="70EA1D44"/>
    <w:multiLevelType w:val="hybridMultilevel"/>
    <w:tmpl w:val="472269AC"/>
    <w:lvl w:ilvl="0" w:tplc="E77290E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14A6B70"/>
    <w:multiLevelType w:val="hybridMultilevel"/>
    <w:tmpl w:val="DC3A4E42"/>
    <w:lvl w:ilvl="0" w:tplc="63CAC534">
      <w:start w:val="1"/>
      <w:numFmt w:val="decimal"/>
      <w:lvlText w:val="%1."/>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15607"/>
    <w:multiLevelType w:val="hybridMultilevel"/>
    <w:tmpl w:val="011041C6"/>
    <w:lvl w:ilvl="0" w:tplc="D56898F8">
      <w:start w:val="5"/>
      <w:numFmt w:val="decimal"/>
      <w:lvlText w:val="%1."/>
      <w:lvlJc w:val="left"/>
      <w:pPr>
        <w:tabs>
          <w:tab w:val="num" w:pos="1440"/>
        </w:tabs>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0251589">
    <w:abstractNumId w:val="10"/>
  </w:num>
  <w:num w:numId="2" w16cid:durableId="16283909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978784">
    <w:abstractNumId w:val="6"/>
  </w:num>
  <w:num w:numId="4" w16cid:durableId="2005471895">
    <w:abstractNumId w:val="15"/>
  </w:num>
  <w:num w:numId="5" w16cid:durableId="1606036649">
    <w:abstractNumId w:val="9"/>
  </w:num>
  <w:num w:numId="6" w16cid:durableId="1732923853">
    <w:abstractNumId w:val="1"/>
  </w:num>
  <w:num w:numId="7" w16cid:durableId="1194542093">
    <w:abstractNumId w:val="13"/>
  </w:num>
  <w:num w:numId="8" w16cid:durableId="1597706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242891">
    <w:abstractNumId w:val="8"/>
  </w:num>
  <w:num w:numId="10" w16cid:durableId="1529374667">
    <w:abstractNumId w:val="5"/>
  </w:num>
  <w:num w:numId="11" w16cid:durableId="123739746">
    <w:abstractNumId w:val="4"/>
  </w:num>
  <w:num w:numId="12" w16cid:durableId="1107891282">
    <w:abstractNumId w:val="5"/>
  </w:num>
  <w:num w:numId="13" w16cid:durableId="413816628">
    <w:abstractNumId w:val="14"/>
  </w:num>
  <w:num w:numId="14" w16cid:durableId="75522710">
    <w:abstractNumId w:val="3"/>
  </w:num>
  <w:num w:numId="15" w16cid:durableId="1540975681">
    <w:abstractNumId w:val="2"/>
  </w:num>
  <w:num w:numId="16" w16cid:durableId="896361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41168">
    <w:abstractNumId w:val="12"/>
  </w:num>
  <w:num w:numId="18" w16cid:durableId="760222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5277732">
    <w:abstractNumId w:val="7"/>
  </w:num>
  <w:num w:numId="20" w16cid:durableId="819467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28E"/>
    <w:rsid w:val="00000E7A"/>
    <w:rsid w:val="000112A8"/>
    <w:rsid w:val="0001317D"/>
    <w:rsid w:val="00027C31"/>
    <w:rsid w:val="0007038F"/>
    <w:rsid w:val="000747FA"/>
    <w:rsid w:val="00081588"/>
    <w:rsid w:val="000B3678"/>
    <w:rsid w:val="000C4EB1"/>
    <w:rsid w:val="000D5840"/>
    <w:rsid w:val="00112672"/>
    <w:rsid w:val="001277CD"/>
    <w:rsid w:val="001753DD"/>
    <w:rsid w:val="0019532F"/>
    <w:rsid w:val="001C1FC2"/>
    <w:rsid w:val="001C22BE"/>
    <w:rsid w:val="001C7DCE"/>
    <w:rsid w:val="001D0002"/>
    <w:rsid w:val="001D782A"/>
    <w:rsid w:val="001E36F1"/>
    <w:rsid w:val="001E7C44"/>
    <w:rsid w:val="00256467"/>
    <w:rsid w:val="002773F3"/>
    <w:rsid w:val="00286CDB"/>
    <w:rsid w:val="00295DE9"/>
    <w:rsid w:val="00317E15"/>
    <w:rsid w:val="00351B51"/>
    <w:rsid w:val="003664A3"/>
    <w:rsid w:val="0037716A"/>
    <w:rsid w:val="003C791D"/>
    <w:rsid w:val="003F04B9"/>
    <w:rsid w:val="003F3E74"/>
    <w:rsid w:val="00413774"/>
    <w:rsid w:val="0042464C"/>
    <w:rsid w:val="00451698"/>
    <w:rsid w:val="0045733B"/>
    <w:rsid w:val="004827A1"/>
    <w:rsid w:val="00503EA8"/>
    <w:rsid w:val="00505F37"/>
    <w:rsid w:val="00517C86"/>
    <w:rsid w:val="0057607D"/>
    <w:rsid w:val="00593433"/>
    <w:rsid w:val="00594F1A"/>
    <w:rsid w:val="005B15C5"/>
    <w:rsid w:val="005B29EB"/>
    <w:rsid w:val="005D54A8"/>
    <w:rsid w:val="005E3FD3"/>
    <w:rsid w:val="005F1018"/>
    <w:rsid w:val="00626416"/>
    <w:rsid w:val="0066410C"/>
    <w:rsid w:val="006A028E"/>
    <w:rsid w:val="006A1E7B"/>
    <w:rsid w:val="006A46DF"/>
    <w:rsid w:val="006D7D49"/>
    <w:rsid w:val="006E1C2E"/>
    <w:rsid w:val="006F0F25"/>
    <w:rsid w:val="0070080A"/>
    <w:rsid w:val="00710C76"/>
    <w:rsid w:val="007436F0"/>
    <w:rsid w:val="00755D98"/>
    <w:rsid w:val="007841D1"/>
    <w:rsid w:val="007C16F1"/>
    <w:rsid w:val="007F0E8D"/>
    <w:rsid w:val="0083052A"/>
    <w:rsid w:val="008467BB"/>
    <w:rsid w:val="0085764A"/>
    <w:rsid w:val="00857A05"/>
    <w:rsid w:val="008624FD"/>
    <w:rsid w:val="00862FF1"/>
    <w:rsid w:val="008742FF"/>
    <w:rsid w:val="00877D4E"/>
    <w:rsid w:val="008E2FB5"/>
    <w:rsid w:val="00931338"/>
    <w:rsid w:val="009668E9"/>
    <w:rsid w:val="00976701"/>
    <w:rsid w:val="00993294"/>
    <w:rsid w:val="009B276E"/>
    <w:rsid w:val="009F765F"/>
    <w:rsid w:val="00A01D88"/>
    <w:rsid w:val="00A46535"/>
    <w:rsid w:val="00A62E49"/>
    <w:rsid w:val="00AB2D87"/>
    <w:rsid w:val="00AF5A94"/>
    <w:rsid w:val="00AF7CE4"/>
    <w:rsid w:val="00B06BA3"/>
    <w:rsid w:val="00B21800"/>
    <w:rsid w:val="00B77C93"/>
    <w:rsid w:val="00B855CC"/>
    <w:rsid w:val="00BB59C6"/>
    <w:rsid w:val="00BD137E"/>
    <w:rsid w:val="00BE54F2"/>
    <w:rsid w:val="00BE7CF5"/>
    <w:rsid w:val="00C06489"/>
    <w:rsid w:val="00C100B2"/>
    <w:rsid w:val="00C344DD"/>
    <w:rsid w:val="00C53FBE"/>
    <w:rsid w:val="00C64699"/>
    <w:rsid w:val="00C67AB7"/>
    <w:rsid w:val="00CA02EF"/>
    <w:rsid w:val="00CA277C"/>
    <w:rsid w:val="00CB351D"/>
    <w:rsid w:val="00CB4DD3"/>
    <w:rsid w:val="00CB7750"/>
    <w:rsid w:val="00CC064D"/>
    <w:rsid w:val="00CF55A9"/>
    <w:rsid w:val="00D16B00"/>
    <w:rsid w:val="00D2348B"/>
    <w:rsid w:val="00D3087A"/>
    <w:rsid w:val="00DA1BFC"/>
    <w:rsid w:val="00DC3E2F"/>
    <w:rsid w:val="00DD2DB3"/>
    <w:rsid w:val="00DE1612"/>
    <w:rsid w:val="00E047CA"/>
    <w:rsid w:val="00E17076"/>
    <w:rsid w:val="00E434C9"/>
    <w:rsid w:val="00E71E5D"/>
    <w:rsid w:val="00F029C4"/>
    <w:rsid w:val="00F22AA2"/>
    <w:rsid w:val="00F2354C"/>
    <w:rsid w:val="00F2634F"/>
    <w:rsid w:val="00F94B9B"/>
    <w:rsid w:val="00FA2DF2"/>
    <w:rsid w:val="00FB7CF1"/>
    <w:rsid w:val="00FD6418"/>
    <w:rsid w:val="00FE204D"/>
    <w:rsid w:val="00FE20EE"/>
    <w:rsid w:val="076B89CC"/>
    <w:rsid w:val="07DA5276"/>
    <w:rsid w:val="1C3CFC34"/>
    <w:rsid w:val="3C53517E"/>
    <w:rsid w:val="4B06B4A6"/>
    <w:rsid w:val="6600CF97"/>
    <w:rsid w:val="7E7BCD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1C2E"/>
    <w:pPr>
      <w:ind w:left="708"/>
    </w:pPr>
    <w:rPr>
      <w:rFonts w:ascii="Calibri" w:eastAsia="Calibri" w:hAnsi="Calibri" w:cs="Times New Roman"/>
      <w:lang w:val="es-ES"/>
    </w:rPr>
  </w:style>
  <w:style w:type="paragraph" w:styleId="Textoindependiente">
    <w:name w:val="Body Text"/>
    <w:basedOn w:val="Normal"/>
    <w:link w:val="TextoindependienteCar"/>
    <w:rsid w:val="00351B51"/>
    <w:pPr>
      <w:tabs>
        <w:tab w:val="left" w:pos="1440"/>
        <w:tab w:val="left" w:pos="4320"/>
      </w:tabs>
      <w:spacing w:after="0" w:line="240" w:lineRule="auto"/>
      <w:jc w:val="both"/>
    </w:pPr>
    <w:rPr>
      <w:rFonts w:ascii="Arial" w:eastAsia="Times New Roman" w:hAnsi="Arial" w:cs="Times New Roman"/>
      <w:bCs/>
      <w:szCs w:val="24"/>
      <w:lang w:eastAsia="es-ES"/>
    </w:rPr>
  </w:style>
  <w:style w:type="character" w:customStyle="1" w:styleId="TextoindependienteCar">
    <w:name w:val="Texto independiente Car"/>
    <w:basedOn w:val="Fuentedeprrafopredeter"/>
    <w:link w:val="Textoindependiente"/>
    <w:rsid w:val="00351B51"/>
    <w:rPr>
      <w:rFonts w:ascii="Arial" w:eastAsia="Times New Roman" w:hAnsi="Arial" w:cs="Times New Roman"/>
      <w:bCs/>
      <w:szCs w:val="24"/>
      <w:lang w:eastAsia="es-ES"/>
    </w:rPr>
  </w:style>
  <w:style w:type="paragraph" w:styleId="Textodeglobo">
    <w:name w:val="Balloon Text"/>
    <w:basedOn w:val="Normal"/>
    <w:link w:val="TextodegloboCar"/>
    <w:uiPriority w:val="99"/>
    <w:semiHidden/>
    <w:unhideWhenUsed/>
    <w:rsid w:val="001E36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36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791">
      <w:bodyDiv w:val="1"/>
      <w:marLeft w:val="0"/>
      <w:marRight w:val="0"/>
      <w:marTop w:val="0"/>
      <w:marBottom w:val="0"/>
      <w:divBdr>
        <w:top w:val="none" w:sz="0" w:space="0" w:color="auto"/>
        <w:left w:val="none" w:sz="0" w:space="0" w:color="auto"/>
        <w:bottom w:val="none" w:sz="0" w:space="0" w:color="auto"/>
        <w:right w:val="none" w:sz="0" w:space="0" w:color="auto"/>
      </w:divBdr>
    </w:div>
    <w:div w:id="382294549">
      <w:bodyDiv w:val="1"/>
      <w:marLeft w:val="0"/>
      <w:marRight w:val="0"/>
      <w:marTop w:val="0"/>
      <w:marBottom w:val="0"/>
      <w:divBdr>
        <w:top w:val="none" w:sz="0" w:space="0" w:color="auto"/>
        <w:left w:val="none" w:sz="0" w:space="0" w:color="auto"/>
        <w:bottom w:val="none" w:sz="0" w:space="0" w:color="auto"/>
        <w:right w:val="none" w:sz="0" w:space="0" w:color="auto"/>
      </w:divBdr>
    </w:div>
    <w:div w:id="873351363">
      <w:bodyDiv w:val="1"/>
      <w:marLeft w:val="0"/>
      <w:marRight w:val="0"/>
      <w:marTop w:val="0"/>
      <w:marBottom w:val="0"/>
      <w:divBdr>
        <w:top w:val="none" w:sz="0" w:space="0" w:color="auto"/>
        <w:left w:val="none" w:sz="0" w:space="0" w:color="auto"/>
        <w:bottom w:val="none" w:sz="0" w:space="0" w:color="auto"/>
        <w:right w:val="none" w:sz="0" w:space="0" w:color="auto"/>
      </w:divBdr>
    </w:div>
    <w:div w:id="962687262">
      <w:bodyDiv w:val="1"/>
      <w:marLeft w:val="0"/>
      <w:marRight w:val="0"/>
      <w:marTop w:val="0"/>
      <w:marBottom w:val="0"/>
      <w:divBdr>
        <w:top w:val="none" w:sz="0" w:space="0" w:color="auto"/>
        <w:left w:val="none" w:sz="0" w:space="0" w:color="auto"/>
        <w:bottom w:val="none" w:sz="0" w:space="0" w:color="auto"/>
        <w:right w:val="none" w:sz="0" w:space="0" w:color="auto"/>
      </w:divBdr>
    </w:div>
    <w:div w:id="18926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4677</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2020-05-06T23:04:00Z</dcterms:created>
  <dcterms:modified xsi:type="dcterms:W3CDTF">2026-04-14T21:00:00Z</dcterms:modified>
</cp:coreProperties>
</file>